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4B" w:rsidRDefault="00A22D4B" w:rsidP="00A22D4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15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A22D4B" w:rsidRDefault="00A22D4B" w:rsidP="00A22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A22D4B" w:rsidRPr="00A22D4B" w:rsidRDefault="00A22D4B" w:rsidP="00A22D4B">
      <w:pPr>
        <w:rPr>
          <w:rFonts w:ascii="Times New Roman" w:hAnsi="Times New Roman" w:cs="Times New Roman"/>
          <w:b/>
          <w:sz w:val="24"/>
          <w:szCs w:val="24"/>
        </w:rPr>
      </w:pPr>
      <w:r w:rsidRPr="00A22D4B"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A22D4B">
        <w:rPr>
          <w:rFonts w:ascii="Times New Roman" w:hAnsi="Times New Roman" w:cs="Times New Roman"/>
          <w:b/>
          <w:sz w:val="24"/>
          <w:szCs w:val="24"/>
        </w:rPr>
        <w:t xml:space="preserve">str. 88 (92) </w:t>
      </w:r>
      <w:r w:rsidRPr="00A22D4B">
        <w:rPr>
          <w:rFonts w:ascii="Times New Roman" w:hAnsi="Times New Roman" w:cs="Times New Roman"/>
          <w:sz w:val="24"/>
          <w:szCs w:val="24"/>
        </w:rPr>
        <w:t>přečíst</w:t>
      </w:r>
      <w:r w:rsidRPr="00A22D4B">
        <w:rPr>
          <w:rFonts w:ascii="Times New Roman" w:hAnsi="Times New Roman" w:cs="Times New Roman"/>
          <w:b/>
          <w:sz w:val="24"/>
          <w:szCs w:val="24"/>
        </w:rPr>
        <w:t xml:space="preserve"> modré rámečky, </w:t>
      </w:r>
      <w:proofErr w:type="spellStart"/>
      <w:r w:rsidRPr="00A22D4B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22D4B">
        <w:rPr>
          <w:rFonts w:ascii="Times New Roman" w:hAnsi="Times New Roman" w:cs="Times New Roman"/>
          <w:b/>
          <w:sz w:val="24"/>
          <w:szCs w:val="24"/>
        </w:rPr>
        <w:t xml:space="preserve">. 2 </w:t>
      </w:r>
      <w:r w:rsidRPr="00A22D4B">
        <w:rPr>
          <w:rFonts w:ascii="Times New Roman" w:hAnsi="Times New Roman" w:cs="Times New Roman"/>
          <w:sz w:val="24"/>
          <w:szCs w:val="24"/>
        </w:rPr>
        <w:t>do sešitu</w:t>
      </w:r>
      <w:r w:rsidRPr="00A22D4B">
        <w:rPr>
          <w:rFonts w:ascii="Times New Roman" w:hAnsi="Times New Roman" w:cs="Times New Roman"/>
          <w:b/>
          <w:sz w:val="24"/>
          <w:szCs w:val="24"/>
        </w:rPr>
        <w:t xml:space="preserve"> ČJ1</w:t>
      </w:r>
    </w:p>
    <w:p w:rsidR="00A22D4B" w:rsidRPr="00A22D4B" w:rsidRDefault="00A22D4B" w:rsidP="00A22D4B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  <w:r w:rsidRPr="00A22D4B">
        <w:rPr>
          <w:rFonts w:ascii="Times New Roman" w:hAnsi="Times New Roman" w:cs="Times New Roman"/>
          <w:b/>
          <w:sz w:val="28"/>
          <w:szCs w:val="28"/>
        </w:rPr>
        <w:tab/>
      </w:r>
    </w:p>
    <w:p w:rsidR="00F716A0" w:rsidRPr="00A22D4B" w:rsidRDefault="00A22D4B">
      <w:pPr>
        <w:rPr>
          <w:rFonts w:ascii="Times New Roman" w:hAnsi="Times New Roman" w:cs="Times New Roman"/>
          <w:sz w:val="24"/>
          <w:szCs w:val="24"/>
        </w:rPr>
      </w:pPr>
      <w:r w:rsidRPr="00A22D4B">
        <w:rPr>
          <w:rFonts w:ascii="Times New Roman" w:hAnsi="Times New Roman" w:cs="Times New Roman"/>
          <w:b/>
          <w:bCs/>
          <w:sz w:val="24"/>
          <w:szCs w:val="24"/>
        </w:rPr>
        <w:t xml:space="preserve">str. 18 </w:t>
      </w:r>
      <w:proofErr w:type="spellStart"/>
      <w:r w:rsidRPr="00A22D4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A22D4B">
        <w:rPr>
          <w:rFonts w:ascii="Times New Roman" w:hAnsi="Times New Roman" w:cs="Times New Roman"/>
          <w:b/>
          <w:bCs/>
          <w:sz w:val="24"/>
          <w:szCs w:val="24"/>
        </w:rPr>
        <w:t>. 2, 3 – </w:t>
      </w:r>
      <w:r w:rsidRPr="00A22D4B">
        <w:rPr>
          <w:rFonts w:ascii="Times New Roman" w:hAnsi="Times New Roman" w:cs="Times New Roman"/>
          <w:sz w:val="24"/>
          <w:szCs w:val="24"/>
        </w:rPr>
        <w:t>ústně</w:t>
      </w:r>
      <w:r w:rsidRPr="00A22D4B">
        <w:rPr>
          <w:rFonts w:ascii="Times New Roman" w:hAnsi="Times New Roman" w:cs="Times New Roman"/>
          <w:b/>
          <w:sz w:val="24"/>
          <w:szCs w:val="24"/>
        </w:rPr>
        <w:t>, do </w:t>
      </w:r>
      <w:r w:rsidRPr="00A22D4B">
        <w:rPr>
          <w:rFonts w:ascii="Times New Roman" w:hAnsi="Times New Roman" w:cs="Times New Roman"/>
          <w:b/>
          <w:bCs/>
          <w:sz w:val="24"/>
          <w:szCs w:val="24"/>
        </w:rPr>
        <w:t xml:space="preserve">M2 </w:t>
      </w:r>
      <w:proofErr w:type="spellStart"/>
      <w:r w:rsidRPr="00A22D4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A22D4B">
        <w:rPr>
          <w:rFonts w:ascii="Times New Roman" w:hAnsi="Times New Roman" w:cs="Times New Roman"/>
          <w:b/>
          <w:bCs/>
          <w:sz w:val="24"/>
          <w:szCs w:val="24"/>
        </w:rPr>
        <w:t>. 1 a), b) – </w:t>
      </w:r>
      <w:r w:rsidRPr="00A22D4B">
        <w:rPr>
          <w:rFonts w:ascii="Times New Roman" w:hAnsi="Times New Roman" w:cs="Times New Roman"/>
          <w:sz w:val="24"/>
          <w:szCs w:val="24"/>
        </w:rPr>
        <w:t>opiš do dvou</w:t>
      </w:r>
      <w:r w:rsidRPr="00A2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D4B">
        <w:rPr>
          <w:rFonts w:ascii="Times New Roman" w:hAnsi="Times New Roman" w:cs="Times New Roman"/>
          <w:sz w:val="24"/>
          <w:szCs w:val="24"/>
        </w:rPr>
        <w:t>sloupečků</w:t>
      </w:r>
      <w:r w:rsidRPr="00A22D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9</w:t>
      </w:r>
      <w:r w:rsidRPr="00A22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D4B">
        <w:rPr>
          <w:rFonts w:ascii="Times New Roman" w:hAnsi="Times New Roman" w:cs="Times New Roman"/>
          <w:bCs/>
          <w:sz w:val="24"/>
          <w:szCs w:val="24"/>
        </w:rPr>
        <w:t>– </w:t>
      </w:r>
      <w:r w:rsidRPr="00A22D4B">
        <w:rPr>
          <w:rFonts w:ascii="Times New Roman" w:hAnsi="Times New Roman" w:cs="Times New Roman"/>
          <w:sz w:val="24"/>
          <w:szCs w:val="24"/>
        </w:rPr>
        <w:t>řešit písemně - zápis, rovnice, odpověď.</w:t>
      </w:r>
      <w:bookmarkStart w:id="0" w:name="_GoBack"/>
      <w:bookmarkEnd w:id="0"/>
    </w:p>
    <w:p w:rsidR="00A22D4B" w:rsidRDefault="00A22D4B" w:rsidP="00A22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A22D4B" w:rsidRDefault="00A22D4B" w:rsidP="00A22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Přepsat do sešitu!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Česká republika, hl. město Praha (1mil.obyvatel)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>Leží ve střední Evropě, je vnitrozemský stát s asi 10 miliony obyvatel. Tvoří ji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Čechy, Morava a Slezsko.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Povrch:</w:t>
      </w:r>
      <w:r w:rsidRPr="001D7F05">
        <w:rPr>
          <w:rFonts w:ascii="Times New Roman" w:hAnsi="Times New Roman" w:cs="Times New Roman"/>
          <w:sz w:val="24"/>
          <w:szCs w:val="24"/>
        </w:rPr>
        <w:t> většinou pahorkatiny a vrchoviny, hory tvoří přirozené hranice země. Nejvyšší jsou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Krkonoše (Sněžka 1602m), Jizerské hory, Lužické hory, Krušné hory, Český les, Šumava, Beskydy, Jeseníky, Orlické hory.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>Vnitřní pohoří: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Brdy, Českomoravská vrchovina, Středočeská pahorkatina, Žďárské vrchy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sz w:val="24"/>
          <w:szCs w:val="24"/>
        </w:rPr>
        <w:t>Nížiny: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 xml:space="preserve">Polabská nížina, </w:t>
      </w:r>
      <w:proofErr w:type="spellStart"/>
      <w:r w:rsidRPr="001D7F05">
        <w:rPr>
          <w:rFonts w:ascii="Times New Roman" w:hAnsi="Times New Roman" w:cs="Times New Roman"/>
          <w:b/>
          <w:bCs/>
          <w:sz w:val="24"/>
          <w:szCs w:val="24"/>
        </w:rPr>
        <w:t>Dyjskosvratecký</w:t>
      </w:r>
      <w:proofErr w:type="spellEnd"/>
      <w:r w:rsidRPr="001D7F05">
        <w:rPr>
          <w:rFonts w:ascii="Times New Roman" w:hAnsi="Times New Roman" w:cs="Times New Roman"/>
          <w:b/>
          <w:bCs/>
          <w:sz w:val="24"/>
          <w:szCs w:val="24"/>
        </w:rPr>
        <w:t xml:space="preserve"> úval, Dolnomoravský úval, Hornomoravský úval.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Podneb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1D7F05">
        <w:rPr>
          <w:rFonts w:ascii="Times New Roman" w:hAnsi="Times New Roman" w:cs="Times New Roman"/>
          <w:sz w:val="24"/>
          <w:szCs w:val="24"/>
        </w:rPr>
        <w:t>: proměnlivé, střídá se ve 4-5 denních cyklech.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Vodstvo</w:t>
      </w:r>
      <w:r w:rsidRPr="001D7F05">
        <w:rPr>
          <w:rFonts w:ascii="Times New Roman" w:hAnsi="Times New Roman" w:cs="Times New Roman"/>
          <w:sz w:val="24"/>
          <w:szCs w:val="24"/>
        </w:rPr>
        <w:t>: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Labe</w:t>
      </w:r>
      <w:r w:rsidRPr="001D7F05">
        <w:rPr>
          <w:rFonts w:ascii="Times New Roman" w:hAnsi="Times New Roman" w:cs="Times New Roman"/>
          <w:sz w:val="24"/>
          <w:szCs w:val="24"/>
        </w:rPr>
        <w:t> (pramení v Krkonoších na Labské louce) s přítoky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Cidlina, Jizera, Ploučnice, Orlice.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Vltava </w:t>
      </w:r>
      <w:r w:rsidRPr="001D7F05">
        <w:rPr>
          <w:rFonts w:ascii="Times New Roman" w:hAnsi="Times New Roman" w:cs="Times New Roman"/>
          <w:sz w:val="24"/>
          <w:szCs w:val="24"/>
        </w:rPr>
        <w:t>(pramení na Šumavě) s přítoky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 Malše, Lužnice, Sázava, Otava, Berounka (Úslava, Úhlava, Mže, Radbuza), Morava</w:t>
      </w:r>
      <w:r w:rsidRPr="001D7F05">
        <w:rPr>
          <w:rFonts w:ascii="Times New Roman" w:hAnsi="Times New Roman" w:cs="Times New Roman"/>
          <w:sz w:val="24"/>
          <w:szCs w:val="24"/>
        </w:rPr>
        <w:t> s přítoky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Bečva, Dyje</w:t>
      </w:r>
      <w:r w:rsidRPr="001D7F05">
        <w:rPr>
          <w:rFonts w:ascii="Times New Roman" w:hAnsi="Times New Roman" w:cs="Times New Roman"/>
          <w:sz w:val="24"/>
          <w:szCs w:val="24"/>
        </w:rPr>
        <w:t> s přítoky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Jihlava, Svratka se Svitavou, Odra </w:t>
      </w:r>
      <w:r w:rsidRPr="001D7F05">
        <w:rPr>
          <w:rFonts w:ascii="Times New Roman" w:hAnsi="Times New Roman" w:cs="Times New Roman"/>
          <w:sz w:val="24"/>
          <w:szCs w:val="24"/>
        </w:rPr>
        <w:t>s přítoky 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Ostravice, Olše, Opava.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Hospodářství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D7F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zemědělství</w:t>
      </w:r>
      <w:r w:rsidRPr="001D7F05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1D7F05">
        <w:rPr>
          <w:rFonts w:ascii="Times New Roman" w:hAnsi="Times New Roman" w:cs="Times New Roman"/>
          <w:sz w:val="24"/>
          <w:szCs w:val="24"/>
        </w:rPr>
        <w:t>pšenice, kukuřice, vinná réva, cukrovka, ovoce, zelenina, brambory, řepka olejka, slunečnice, chov dobytka, rybníkářství.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Průmysl: </w:t>
      </w:r>
      <w:r w:rsidRPr="001D7F05">
        <w:rPr>
          <w:rFonts w:ascii="Times New Roman" w:hAnsi="Times New Roman" w:cs="Times New Roman"/>
          <w:sz w:val="24"/>
          <w:szCs w:val="24"/>
        </w:rPr>
        <w:t>strojírenský – výroba automobilů Škoda, potravinářský, textilní.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Nerostné bohatství: </w:t>
      </w:r>
      <w:r w:rsidRPr="001D7F05">
        <w:rPr>
          <w:rFonts w:ascii="Times New Roman" w:hAnsi="Times New Roman" w:cs="Times New Roman"/>
          <w:sz w:val="24"/>
          <w:szCs w:val="24"/>
        </w:rPr>
        <w:t xml:space="preserve">černé a hnědé </w:t>
      </w:r>
      <w:proofErr w:type="spellStart"/>
      <w:proofErr w:type="gramStart"/>
      <w:r w:rsidRPr="001D7F05">
        <w:rPr>
          <w:rFonts w:ascii="Times New Roman" w:hAnsi="Times New Roman" w:cs="Times New Roman"/>
          <w:sz w:val="24"/>
          <w:szCs w:val="24"/>
        </w:rPr>
        <w:t>uhlí,malé</w:t>
      </w:r>
      <w:proofErr w:type="spellEnd"/>
      <w:proofErr w:type="gramEnd"/>
      <w:r w:rsidRPr="001D7F05">
        <w:rPr>
          <w:rFonts w:ascii="Times New Roman" w:hAnsi="Times New Roman" w:cs="Times New Roman"/>
          <w:sz w:val="24"/>
          <w:szCs w:val="24"/>
        </w:rPr>
        <w:t xml:space="preserve"> množství ropy.</w:t>
      </w:r>
    </w:p>
    <w:p w:rsidR="00A22D4B" w:rsidRPr="001D7F05" w:rsidRDefault="00A22D4B" w:rsidP="00A22D4B">
      <w:pPr>
        <w:rPr>
          <w:rFonts w:ascii="Times New Roman" w:hAnsi="Times New Roman" w:cs="Times New Roman"/>
          <w:sz w:val="24"/>
          <w:szCs w:val="24"/>
        </w:rPr>
      </w:pPr>
      <w:r w:rsidRPr="001D7F05">
        <w:rPr>
          <w:rFonts w:ascii="Times New Roman" w:hAnsi="Times New Roman" w:cs="Times New Roman"/>
          <w:b/>
          <w:bCs/>
          <w:sz w:val="24"/>
          <w:szCs w:val="24"/>
        </w:rPr>
        <w:t>Města: </w:t>
      </w:r>
      <w:r w:rsidRPr="001D7F05">
        <w:rPr>
          <w:rFonts w:ascii="Times New Roman" w:hAnsi="Times New Roman" w:cs="Times New Roman"/>
          <w:sz w:val="24"/>
          <w:szCs w:val="24"/>
        </w:rPr>
        <w:t>Brno, Ostrava, Plzeň, České Budějovice, Karlovy Vary, Pardubice, Mělník, Liberec, Zlín, Jihlava, Šumperk, Olomouc, Hradec Králové, Břeclav.</w:t>
      </w:r>
    </w:p>
    <w:p w:rsidR="00A22D4B" w:rsidRPr="00A22D4B" w:rsidRDefault="00A22D4B">
      <w:pPr>
        <w:rPr>
          <w:rFonts w:ascii="Times New Roman" w:hAnsi="Times New Roman" w:cs="Times New Roman"/>
          <w:sz w:val="24"/>
          <w:szCs w:val="24"/>
        </w:rPr>
      </w:pPr>
    </w:p>
    <w:sectPr w:rsidR="00A22D4B" w:rsidRPr="00A2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B"/>
    <w:rsid w:val="00531726"/>
    <w:rsid w:val="00A22D4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6384-353B-4475-905B-16E844E1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D4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2020-04-12T08:24:00Z</dcterms:created>
  <dcterms:modified xsi:type="dcterms:W3CDTF">2020-04-12T08:32:00Z</dcterms:modified>
</cp:coreProperties>
</file>