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1.hodina (píšeme)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Matyáš Korvín 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 </w:t>
      </w:r>
      <w:r>
        <w:rPr>
          <w:rFonts w:ascii="Franklin Gothic Medium" w:hAnsi="Franklin Gothic Medium"/>
          <w:sz w:val="30"/>
          <w:szCs w:val="30"/>
        </w:rPr>
        <w:t xml:space="preserve">Roku 1458 se stal voleným uherským králem. </w:t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Jeho vláda byla velice úspěšná. Získal  Moravu, Slezsko . Byl korunován českým králem.</w:t>
      </w:r>
    </w:p>
    <w:p>
      <w:pPr>
        <w:pStyle w:val="Normal"/>
        <w:bidi w:val="0"/>
        <w:jc w:val="lef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Po smrti J</w:t>
      </w:r>
      <w:r>
        <w:rPr>
          <w:rFonts w:ascii="Franklin Gothic Medium" w:hAnsi="Franklin Gothic Medium"/>
          <w:b/>
          <w:bCs/>
          <w:sz w:val="30"/>
          <w:szCs w:val="30"/>
          <w:u w:val="single"/>
        </w:rPr>
        <w:t>iřího z Poděbrad</w:t>
      </w:r>
      <w:r>
        <w:rPr>
          <w:rFonts w:ascii="Franklin Gothic Medium" w:hAnsi="Franklin Gothic Medium"/>
          <w:sz w:val="30"/>
          <w:szCs w:val="30"/>
        </w:rPr>
        <w:t xml:space="preserve"> došlo k  bojům o český královský trůn.</w:t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 xml:space="preserve">Jedním z uchazečů byl syn polského krále </w:t>
      </w:r>
      <w:r>
        <w:rPr>
          <w:rFonts w:ascii="Franklin Gothic Medium" w:hAnsi="Franklin Gothic Medium"/>
          <w:b/>
          <w:bCs/>
          <w:sz w:val="30"/>
          <w:szCs w:val="30"/>
          <w:u w:val="single"/>
        </w:rPr>
        <w:t>Vladislav II. Jagellonský.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  <w:u w:val="single"/>
        </w:rPr>
      </w:pPr>
      <w:r>
        <w:rPr>
          <w:rFonts w:ascii="Franklin Gothic Medium" w:hAnsi="Franklin Gothic Medium"/>
          <w:b/>
          <w:bCs/>
          <w:sz w:val="30"/>
          <w:szCs w:val="30"/>
          <w:u w:val="single"/>
        </w:rPr>
        <w:t>Vypiš zajímavosti  pod obrázky.</w:t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918710"/>
            <wp:effectExtent l="0" t="0" r="0" b="0"/>
            <wp:wrapTopAndBottom/>
            <wp:docPr id="1" name="obrázky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Franklin Gothic Medium" w:hAnsi="Franklin Gothic Medium"/>
          <w:sz w:val="30"/>
          <w:szCs w:val="30"/>
        </w:rPr>
      </w:pPr>
      <w:r>
        <w:rPr>
          <w:rFonts w:ascii="Franklin Gothic Medium" w:hAnsi="Franklin Gothic Medium"/>
          <w:sz w:val="30"/>
          <w:szCs w:val="30"/>
        </w:rPr>
        <w:t>…</w:t>
      </w:r>
      <w:r>
        <w:rPr>
          <w:rFonts w:ascii="Franklin Gothic Medium" w:hAnsi="Franklin Gothic Medium"/>
          <w:sz w:val="30"/>
          <w:szCs w:val="30"/>
        </w:rPr>
        <w:t>.....................................................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  <w:u w:val="single"/>
        </w:rPr>
        <w:t>Vladislav  II . Jagellonský</w:t>
      </w:r>
      <w:r>
        <w:rPr>
          <w:rFonts w:ascii="Franklin Gothic Medium" w:hAnsi="Franklin Gothic Medium"/>
          <w:b/>
          <w:bCs/>
          <w:sz w:val="30"/>
          <w:szCs w:val="30"/>
        </w:rPr>
        <w:t xml:space="preserve"> nebyl rázný a rozhodný panovník 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Za jeho vlády  se opět začal rozvíjet obchod, výroba i stavební činnost 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Nechal postavit několik zajímavých staveb. 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  <w:u w:val="single"/>
        </w:rPr>
      </w:pPr>
      <w:r>
        <w:rPr>
          <w:rFonts w:ascii="Franklin Gothic Medium" w:hAnsi="Franklin Gothic Medium"/>
          <w:b/>
          <w:bCs/>
          <w:sz w:val="30"/>
          <w:szCs w:val="30"/>
          <w:u w:val="single"/>
        </w:rPr>
        <w:t>Křivoklát, nové opevnění Pražského hradu a Vladislavský sál. )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0815" cy="1717040"/>
            <wp:effectExtent l="0" t="0" r="0" b="0"/>
            <wp:wrapTopAndBottom/>
            <wp:docPr id="2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sz w:val="30"/>
          <w:szCs w:val="30"/>
        </w:rPr>
        <w:t>Křivoklát -hrad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07945" cy="1798320"/>
            <wp:effectExtent l="0" t="0" r="0" b="0"/>
            <wp:wrapTopAndBottom/>
            <wp:docPr id="3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Vladislavský sál na Pražském hradě.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/>
      </w:pPr>
      <w:r>
        <w:rPr>
          <w:rFonts w:ascii="Franklin Gothic Medium" w:hAnsi="Franklin Gothic Medium"/>
          <w:b/>
          <w:bCs/>
          <w:sz w:val="30"/>
          <w:szCs w:val="30"/>
        </w:rPr>
        <w:t>…</w:t>
      </w:r>
      <w:r>
        <w:rPr>
          <w:rFonts w:ascii="Franklin Gothic Medium" w:hAnsi="Franklin Gothic Medium"/>
          <w:b/>
          <w:bCs/>
          <w:sz w:val="30"/>
          <w:szCs w:val="30"/>
        </w:rPr>
        <w:t>............</w:t>
      </w:r>
      <w:r>
        <w:rPr/>
        <w:t xml:space="preserve"> </w:t>
      </w:r>
      <w:r>
        <w:rPr>
          <w:rFonts w:ascii="Franklin Gothic Medium" w:hAnsi="Franklin Gothic Medium"/>
          <w:b/>
          <w:bCs/>
          <w:sz w:val="30"/>
          <w:szCs w:val="30"/>
        </w:rPr>
        <w:t>....................................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.2.hodina 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Vladislav II. Jagellonský (píšeme)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Vladislav Jagellonský...slabý panovník.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Nedokázal čelit českým pánům..které ovládal Matyáš...uherský král.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 </w:t>
      </w:r>
      <w:r>
        <w:rPr>
          <w:rFonts w:ascii="Franklin Gothic Medium" w:hAnsi="Franklin Gothic Medium"/>
          <w:b/>
          <w:bCs/>
          <w:sz w:val="30"/>
          <w:szCs w:val="30"/>
        </w:rPr>
        <w:t>Teprve po smrti Matyáše...se české země spojily.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Vladislav se stali uherským králem.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Vznik...velké země.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Postavil: Prašnou bránu...Praha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               </w:t>
      </w:r>
      <w:r>
        <w:rPr>
          <w:rFonts w:ascii="Franklin Gothic Medium" w:hAnsi="Franklin Gothic Medium"/>
          <w:b/>
          <w:bCs/>
          <w:sz w:val="30"/>
          <w:szCs w:val="30"/>
        </w:rPr>
        <w:t xml:space="preserve">chrám sv.Barbory v Kutné Hoře 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                </w:t>
      </w:r>
      <w:r>
        <w:rPr>
          <w:rFonts w:ascii="Franklin Gothic Medium" w:hAnsi="Franklin Gothic Medium"/>
          <w:b/>
          <w:bCs/>
          <w:sz w:val="30"/>
          <w:szCs w:val="30"/>
        </w:rPr>
        <w:t>Vladislavský sál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Pobýval v Uhrách.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Dopiš  si: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Otevři si učebnici na str.44 a vypiš si tučně napsaná slova.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86655" cy="3268980"/>
            <wp:effectExtent l="0" t="0" r="0" b="0"/>
            <wp:wrapTopAndBottom/>
            <wp:docPr id="4" name="obrázky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ky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sz w:val="30"/>
          <w:szCs w:val="30"/>
        </w:rPr>
        <w:t xml:space="preserve"> </w:t>
      </w:r>
      <w:r>
        <w:rPr>
          <w:rFonts w:ascii="Franklin Gothic Medium" w:hAnsi="Franklin Gothic Medium"/>
          <w:b/>
          <w:bCs/>
          <w:sz w:val="30"/>
          <w:szCs w:val="30"/>
        </w:rPr>
        <w:t>chrám sv.Barbory-obr.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61740" cy="4321810"/>
            <wp:effectExtent l="0" t="0" r="0" b="0"/>
            <wp:wrapTopAndBottom/>
            <wp:docPr id="5" name="obrázky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ky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sz w:val="30"/>
          <w:szCs w:val="30"/>
        </w:rPr>
        <w:t>Prašná brána-obr.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 xml:space="preserve">Prosím slož si:(koukni dolů) do 9.6....pošli na </w:t>
      </w:r>
      <w:hyperlink r:id="rId7">
        <w:r>
          <w:rPr>
            <w:rStyle w:val="Internetovodkaz"/>
            <w:rFonts w:ascii="Franklin Gothic Medium" w:hAnsi="Franklin Gothic Medium"/>
            <w:b/>
            <w:bCs/>
            <w:sz w:val="30"/>
            <w:szCs w:val="30"/>
          </w:rPr>
          <w:t>orselova@zshorni.cz</w:t>
        </w:r>
      </w:hyperlink>
      <w:r>
        <w:rPr>
          <w:rFonts w:ascii="Franklin Gothic Medium" w:hAnsi="Franklin Gothic Medium"/>
          <w:b/>
          <w:bCs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Děkuji , příště budeme už brát rod Habsburků.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Mějte se hezky.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t>Iva Orš.</w:t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Franklin Gothic Medium" w:hAnsi="Franklin Gothic Medium"/>
          <w:b/>
          <w:b/>
          <w:bCs/>
          <w:sz w:val="30"/>
          <w:szCs w:val="30"/>
        </w:rPr>
      </w:pPr>
      <w:r>
        <w:rPr>
          <w:rFonts w:ascii="Franklin Gothic Medium" w:hAnsi="Franklin Gothic Medium"/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218805"/>
            <wp:effectExtent l="0" t="0" r="0" b="0"/>
            <wp:wrapTopAndBottom/>
            <wp:docPr id="6" name="obrázky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ky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Franklin Gothic Medium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orselova@zshorni.cz" TargetMode="External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LibreOffice/6.3.3.2$Windows_X86_64 LibreOffice_project/a64200df03143b798afd1ec74a12ab50359878ed</Application>
  <Pages>5</Pages>
  <Words>179</Words>
  <CharactersWithSpaces>1340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2020-05-12T14:49:46Z</dcterms:created>
  <dc:creator/>
  <dc:description/>
  <dc:language>cs-CZ</dc:language>
  <cp:lastModifiedBy/>
  <dcterms:modified xsi:type="dcterms:W3CDTF">2020-05-27T17:59:59Z</dcterms:modified>
  <cp:revision>21</cp:revision>
  <dc:subject/>
  <dc:title/>
</cp:coreProperties>
</file>