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34" w:rsidRDefault="00F35534" w:rsidP="00F3553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PÁTEK 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F35534" w:rsidRDefault="00F35534" w:rsidP="00F3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F35534" w:rsidRDefault="00F35534" w:rsidP="00F35534">
      <w:pPr>
        <w:rPr>
          <w:rFonts w:ascii="Times New Roman" w:hAnsi="Times New Roman" w:cs="Times New Roman"/>
          <w:b/>
          <w:sz w:val="24"/>
          <w:szCs w:val="28"/>
        </w:rPr>
      </w:pPr>
      <w:r w:rsidRPr="00F35534"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 w:rsidRPr="00F35534"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 w:rsidRPr="00F35534">
        <w:rPr>
          <w:rFonts w:ascii="Times New Roman" w:hAnsi="Times New Roman" w:cs="Times New Roman"/>
          <w:b/>
          <w:sz w:val="24"/>
          <w:szCs w:val="28"/>
        </w:rPr>
        <w:t xml:space="preserve"> 139 (135) </w:t>
      </w:r>
      <w:proofErr w:type="spellStart"/>
      <w:r w:rsidRPr="00F35534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F35534">
        <w:rPr>
          <w:rFonts w:ascii="Times New Roman" w:hAnsi="Times New Roman" w:cs="Times New Roman"/>
          <w:b/>
          <w:sz w:val="24"/>
          <w:szCs w:val="28"/>
        </w:rPr>
        <w:t>. 9.</w:t>
      </w:r>
      <w:r>
        <w:rPr>
          <w:rFonts w:ascii="Times New Roman" w:hAnsi="Times New Roman" w:cs="Times New Roman"/>
          <w:sz w:val="24"/>
          <w:szCs w:val="28"/>
        </w:rPr>
        <w:t xml:space="preserve"> Vypracujte do sešitu </w:t>
      </w:r>
      <w:r w:rsidRPr="00F35534">
        <w:rPr>
          <w:rFonts w:ascii="Times New Roman" w:hAnsi="Times New Roman" w:cs="Times New Roman"/>
          <w:b/>
          <w:sz w:val="24"/>
          <w:szCs w:val="28"/>
        </w:rPr>
        <w:t>ČJ1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F35534" w:rsidRPr="00F35534" w:rsidRDefault="00F35534" w:rsidP="00F3553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Dinosauři před 65 </w:t>
      </w:r>
      <w:proofErr w:type="spellStart"/>
      <w:r>
        <w:rPr>
          <w:rFonts w:ascii="Times New Roman" w:hAnsi="Times New Roman" w:cs="Times New Roman"/>
          <w:sz w:val="24"/>
          <w:szCs w:val="28"/>
        </w:rPr>
        <w:t>m_liony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lety náhle _mizel_. Možná ta nejzajímavější </w:t>
      </w:r>
      <w:proofErr w:type="spellStart"/>
      <w:r>
        <w:rPr>
          <w:rFonts w:ascii="Times New Roman" w:hAnsi="Times New Roman" w:cs="Times New Roman"/>
          <w:sz w:val="24"/>
          <w:szCs w:val="28"/>
        </w:rPr>
        <w:t>v_c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na dinosaurech není _působ jejich života, ale _působ jejich smrti. _mizeli _cela náhle – v obdob_, které mohlo trvat maximálně sto tisíc let, ale také jediný </w:t>
      </w:r>
      <w:proofErr w:type="spellStart"/>
      <w:r>
        <w:rPr>
          <w:rFonts w:ascii="Times New Roman" w:hAnsi="Times New Roman" w:cs="Times New Roman"/>
          <w:sz w:val="24"/>
          <w:szCs w:val="28"/>
        </w:rPr>
        <w:t>v_kend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V současné </w:t>
      </w:r>
      <w:proofErr w:type="spellStart"/>
      <w:r>
        <w:rPr>
          <w:rFonts w:ascii="Times New Roman" w:hAnsi="Times New Roman" w:cs="Times New Roman"/>
          <w:sz w:val="24"/>
          <w:szCs w:val="28"/>
        </w:rPr>
        <w:t>chv_l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nejsme schopni tuto dobu určit přesněji, to je jeden z důvod, proč se o </w:t>
      </w:r>
      <w:proofErr w:type="spellStart"/>
      <w:r>
        <w:rPr>
          <w:rFonts w:ascii="Times New Roman" w:hAnsi="Times New Roman" w:cs="Times New Roman"/>
          <w:sz w:val="24"/>
          <w:szCs w:val="28"/>
        </w:rPr>
        <w:t>v_h_nutí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dinosaurů tak ohnivě debatuje. Když před 65 </w:t>
      </w:r>
      <w:proofErr w:type="spellStart"/>
      <w:r>
        <w:rPr>
          <w:rFonts w:ascii="Times New Roman" w:hAnsi="Times New Roman" w:cs="Times New Roman"/>
          <w:sz w:val="24"/>
          <w:szCs w:val="28"/>
        </w:rPr>
        <w:t>m_l_ony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lety </w:t>
      </w:r>
      <w:proofErr w:type="spellStart"/>
      <w:r>
        <w:rPr>
          <w:rFonts w:ascii="Times New Roman" w:hAnsi="Times New Roman" w:cs="Times New Roman"/>
          <w:sz w:val="24"/>
          <w:szCs w:val="28"/>
        </w:rPr>
        <w:t>zm_zel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dinosauři, </w:t>
      </w:r>
      <w:proofErr w:type="spellStart"/>
      <w:r>
        <w:rPr>
          <w:rFonts w:ascii="Times New Roman" w:hAnsi="Times New Roman" w:cs="Times New Roman"/>
          <w:sz w:val="24"/>
          <w:szCs w:val="28"/>
        </w:rPr>
        <w:t>zm_zel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s nimi i dvě třetiny ostatních druhů na zemi. Pro některé </w:t>
      </w:r>
      <w:proofErr w:type="spellStart"/>
      <w:r>
        <w:rPr>
          <w:rFonts w:ascii="Times New Roman" w:hAnsi="Times New Roman" w:cs="Times New Roman"/>
          <w:sz w:val="24"/>
          <w:szCs w:val="28"/>
        </w:rPr>
        <w:t>organism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byl stupeň </w:t>
      </w:r>
      <w:proofErr w:type="spellStart"/>
      <w:r>
        <w:rPr>
          <w:rFonts w:ascii="Times New Roman" w:hAnsi="Times New Roman" w:cs="Times New Roman"/>
          <w:sz w:val="24"/>
          <w:szCs w:val="28"/>
        </w:rPr>
        <w:t>v_h_nutí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98%. Když se </w:t>
      </w:r>
      <w:proofErr w:type="spellStart"/>
      <w:r>
        <w:rPr>
          <w:rFonts w:ascii="Times New Roman" w:hAnsi="Times New Roman" w:cs="Times New Roman"/>
          <w:sz w:val="24"/>
          <w:szCs w:val="28"/>
        </w:rPr>
        <w:t>ob_ví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tak </w:t>
      </w:r>
      <w:proofErr w:type="spellStart"/>
      <w:r>
        <w:rPr>
          <w:rFonts w:ascii="Times New Roman" w:hAnsi="Times New Roman" w:cs="Times New Roman"/>
          <w:sz w:val="24"/>
          <w:szCs w:val="28"/>
        </w:rPr>
        <w:t>obro_ský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úh_n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dostane speciální </w:t>
      </w:r>
      <w:proofErr w:type="spellStart"/>
      <w:r>
        <w:rPr>
          <w:rFonts w:ascii="Times New Roman" w:hAnsi="Times New Roman" w:cs="Times New Roman"/>
          <w:sz w:val="24"/>
          <w:szCs w:val="28"/>
        </w:rPr>
        <w:t>náze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- katastrofické </w:t>
      </w:r>
      <w:proofErr w:type="spellStart"/>
      <w:r>
        <w:rPr>
          <w:rFonts w:ascii="Times New Roman" w:hAnsi="Times New Roman" w:cs="Times New Roman"/>
          <w:sz w:val="24"/>
          <w:szCs w:val="28"/>
        </w:rPr>
        <w:t>v_m_rání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716A0" w:rsidRDefault="00F35534" w:rsidP="00F3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35534" w:rsidRPr="00F35534" w:rsidRDefault="00F35534" w:rsidP="00F35534">
      <w:pPr>
        <w:rPr>
          <w:rFonts w:ascii="Times New Roman" w:hAnsi="Times New Roman" w:cs="Times New Roman"/>
          <w:sz w:val="24"/>
          <w:szCs w:val="28"/>
        </w:rPr>
      </w:pPr>
      <w:r w:rsidRPr="00F35534">
        <w:rPr>
          <w:rFonts w:ascii="Times New Roman" w:hAnsi="Times New Roman" w:cs="Times New Roman"/>
          <w:sz w:val="24"/>
          <w:szCs w:val="28"/>
        </w:rPr>
        <w:t>1.</w:t>
      </w:r>
      <w:r w:rsidRPr="00F355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35534">
        <w:rPr>
          <w:rFonts w:ascii="Times New Roman" w:hAnsi="Times New Roman" w:cs="Times New Roman"/>
          <w:sz w:val="24"/>
          <w:szCs w:val="28"/>
        </w:rPr>
        <w:t xml:space="preserve">Vypočítejte povrch hrací kostky, kdy </w:t>
      </w:r>
      <w:r w:rsidRPr="00F35534">
        <w:rPr>
          <w:rFonts w:ascii="Times New Roman" w:hAnsi="Times New Roman" w:cs="Times New Roman"/>
          <w:b/>
          <w:sz w:val="24"/>
          <w:szCs w:val="28"/>
        </w:rPr>
        <w:t xml:space="preserve">a = </w:t>
      </w:r>
      <w:smartTag w:uri="urn:schemas-microsoft-com:office:smarttags" w:element="metricconverter">
        <w:smartTagPr>
          <w:attr w:name="ProductID" w:val="4 cm"/>
        </w:smartTagPr>
        <w:r w:rsidRPr="00F35534">
          <w:rPr>
            <w:rFonts w:ascii="Times New Roman" w:hAnsi="Times New Roman" w:cs="Times New Roman"/>
            <w:b/>
            <w:sz w:val="24"/>
            <w:szCs w:val="28"/>
          </w:rPr>
          <w:t>4 cm</w:t>
        </w:r>
      </w:smartTag>
      <w:r w:rsidRPr="00F35534">
        <w:rPr>
          <w:rFonts w:ascii="Times New Roman" w:hAnsi="Times New Roman" w:cs="Times New Roman"/>
          <w:sz w:val="24"/>
          <w:szCs w:val="28"/>
        </w:rPr>
        <w:t>. Opište si zápis do sešitu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534">
        <w:rPr>
          <w:rFonts w:ascii="Times New Roman" w:hAnsi="Times New Roman" w:cs="Times New Roman"/>
          <w:b/>
          <w:sz w:val="24"/>
          <w:szCs w:val="28"/>
        </w:rPr>
        <w:t>M1</w:t>
      </w:r>
      <w:r w:rsidRPr="00F35534">
        <w:rPr>
          <w:rFonts w:ascii="Times New Roman" w:hAnsi="Times New Roman" w:cs="Times New Roman"/>
          <w:sz w:val="24"/>
          <w:szCs w:val="28"/>
        </w:rPr>
        <w:t xml:space="preserve"> a počítejte podle vzorečku pro výpočet povrchu krychle: </w:t>
      </w:r>
    </w:p>
    <w:p w:rsidR="00F35534" w:rsidRPr="00F35534" w:rsidRDefault="00F35534" w:rsidP="00F35534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F35534">
        <w:rPr>
          <w:rFonts w:ascii="Times New Roman" w:hAnsi="Times New Roman" w:cs="Times New Roman"/>
          <w:b/>
          <w:sz w:val="24"/>
          <w:szCs w:val="28"/>
        </w:rPr>
        <w:t xml:space="preserve">S = </w:t>
      </w:r>
      <w:smartTag w:uri="urn:schemas-microsoft-com:office:smarttags" w:element="metricconverter">
        <w:smartTagPr>
          <w:attr w:name="ProductID" w:val="6. a"/>
        </w:smartTagPr>
        <w:r w:rsidRPr="00F35534">
          <w:rPr>
            <w:rFonts w:ascii="Times New Roman" w:hAnsi="Times New Roman" w:cs="Times New Roman"/>
            <w:b/>
            <w:sz w:val="24"/>
            <w:szCs w:val="28"/>
          </w:rPr>
          <w:t>6. a</w:t>
        </w:r>
      </w:smartTag>
      <w:r w:rsidRPr="00F35534">
        <w:rPr>
          <w:rFonts w:ascii="Times New Roman" w:hAnsi="Times New Roman" w:cs="Times New Roman"/>
          <w:b/>
          <w:sz w:val="24"/>
          <w:szCs w:val="28"/>
        </w:rPr>
        <w:t xml:space="preserve"> . a</w:t>
      </w:r>
      <w:proofErr w:type="gramEnd"/>
      <w:r w:rsidRPr="00F3553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5534" w:rsidRPr="00F35534" w:rsidRDefault="00F35534" w:rsidP="00F35534">
      <w:pPr>
        <w:rPr>
          <w:rFonts w:ascii="Times New Roman" w:hAnsi="Times New Roman" w:cs="Times New Roman"/>
          <w:sz w:val="24"/>
          <w:szCs w:val="28"/>
        </w:rPr>
      </w:pPr>
      <w:r w:rsidRPr="00F35534">
        <w:rPr>
          <w:rFonts w:ascii="Times New Roman" w:hAnsi="Times New Roman" w:cs="Times New Roman"/>
          <w:sz w:val="24"/>
          <w:szCs w:val="28"/>
        </w:rPr>
        <w:t>Nezapomeňte napsat správně jednotky.</w:t>
      </w:r>
    </w:p>
    <w:p w:rsidR="00F35534" w:rsidRPr="00F35534" w:rsidRDefault="00F35534" w:rsidP="00F35534">
      <w:pPr>
        <w:rPr>
          <w:rFonts w:ascii="Times New Roman" w:hAnsi="Times New Roman" w:cs="Times New Roman"/>
          <w:b/>
          <w:sz w:val="24"/>
          <w:szCs w:val="28"/>
        </w:rPr>
      </w:pPr>
    </w:p>
    <w:p w:rsidR="00F35534" w:rsidRPr="00F35534" w:rsidRDefault="00F35534" w:rsidP="00F35534">
      <w:pPr>
        <w:rPr>
          <w:rFonts w:ascii="Times New Roman" w:hAnsi="Times New Roman" w:cs="Times New Roman"/>
          <w:sz w:val="24"/>
          <w:szCs w:val="28"/>
        </w:rPr>
      </w:pPr>
      <w:r w:rsidRPr="00F35534">
        <w:rPr>
          <w:rFonts w:ascii="Times New Roman" w:hAnsi="Times New Roman" w:cs="Times New Roman"/>
          <w:sz w:val="24"/>
          <w:szCs w:val="28"/>
        </w:rPr>
        <w:t xml:space="preserve">2. Vypočítejte povrch krabice, kdy </w:t>
      </w:r>
      <w:r w:rsidRPr="00F35534">
        <w:rPr>
          <w:rFonts w:ascii="Times New Roman" w:hAnsi="Times New Roman" w:cs="Times New Roman"/>
          <w:b/>
          <w:sz w:val="24"/>
          <w:szCs w:val="28"/>
        </w:rPr>
        <w:t xml:space="preserve">a = </w:t>
      </w:r>
      <w:smartTag w:uri="urn:schemas-microsoft-com:office:smarttags" w:element="metricconverter">
        <w:smartTagPr>
          <w:attr w:name="ProductID" w:val="9 cm"/>
        </w:smartTagPr>
        <w:r w:rsidRPr="00F35534">
          <w:rPr>
            <w:rFonts w:ascii="Times New Roman" w:hAnsi="Times New Roman" w:cs="Times New Roman"/>
            <w:b/>
            <w:sz w:val="24"/>
            <w:szCs w:val="28"/>
          </w:rPr>
          <w:t>9 cm</w:t>
        </w:r>
      </w:smartTag>
      <w:r w:rsidRPr="00F35534">
        <w:rPr>
          <w:rFonts w:ascii="Times New Roman" w:hAnsi="Times New Roman" w:cs="Times New Roman"/>
          <w:b/>
          <w:sz w:val="24"/>
          <w:szCs w:val="28"/>
        </w:rPr>
        <w:t xml:space="preserve">, b = </w:t>
      </w:r>
      <w:smartTag w:uri="urn:schemas-microsoft-com:office:smarttags" w:element="metricconverter">
        <w:smartTagPr>
          <w:attr w:name="ProductID" w:val="20 cm"/>
        </w:smartTagPr>
        <w:r w:rsidRPr="00F35534">
          <w:rPr>
            <w:rFonts w:ascii="Times New Roman" w:hAnsi="Times New Roman" w:cs="Times New Roman"/>
            <w:b/>
            <w:sz w:val="24"/>
            <w:szCs w:val="28"/>
          </w:rPr>
          <w:t>20 cm</w:t>
        </w:r>
      </w:smartTag>
      <w:r w:rsidRPr="00F35534">
        <w:rPr>
          <w:rFonts w:ascii="Times New Roman" w:hAnsi="Times New Roman" w:cs="Times New Roman"/>
          <w:b/>
          <w:sz w:val="24"/>
          <w:szCs w:val="28"/>
        </w:rPr>
        <w:t xml:space="preserve">, c = </w:t>
      </w:r>
      <w:smartTag w:uri="urn:schemas-microsoft-com:office:smarttags" w:element="metricconverter">
        <w:smartTagPr>
          <w:attr w:name="ProductID" w:val="30 cm"/>
        </w:smartTagPr>
        <w:r w:rsidRPr="00F35534">
          <w:rPr>
            <w:rFonts w:ascii="Times New Roman" w:hAnsi="Times New Roman" w:cs="Times New Roman"/>
            <w:b/>
            <w:sz w:val="24"/>
            <w:szCs w:val="28"/>
          </w:rPr>
          <w:t>30 cm</w:t>
        </w:r>
      </w:smartTag>
      <w:r w:rsidRPr="00F35534">
        <w:rPr>
          <w:rFonts w:ascii="Times New Roman" w:hAnsi="Times New Roman" w:cs="Times New Roman"/>
          <w:sz w:val="24"/>
          <w:szCs w:val="28"/>
        </w:rPr>
        <w:t>. Opište si zápis do sešitu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5534">
        <w:rPr>
          <w:rFonts w:ascii="Times New Roman" w:hAnsi="Times New Roman" w:cs="Times New Roman"/>
          <w:b/>
          <w:sz w:val="24"/>
          <w:szCs w:val="28"/>
        </w:rPr>
        <w:t>M1</w:t>
      </w:r>
      <w:r w:rsidRPr="00F35534">
        <w:rPr>
          <w:rFonts w:ascii="Times New Roman" w:hAnsi="Times New Roman" w:cs="Times New Roman"/>
          <w:sz w:val="24"/>
          <w:szCs w:val="28"/>
        </w:rPr>
        <w:t xml:space="preserve"> a počítejte podle vzorečku pro výpočet povrchu kvádru: </w:t>
      </w:r>
    </w:p>
    <w:p w:rsidR="00F35534" w:rsidRPr="00F35534" w:rsidRDefault="00F35534" w:rsidP="00F35534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35534">
        <w:rPr>
          <w:rFonts w:ascii="Times New Roman" w:hAnsi="Times New Roman" w:cs="Times New Roman"/>
          <w:b/>
          <w:sz w:val="24"/>
          <w:szCs w:val="28"/>
        </w:rPr>
        <w:t>S = 2 . a . b + 2 . b . c + 2 . a . c</w:t>
      </w:r>
      <w:proofErr w:type="gramEnd"/>
      <w:r w:rsidRPr="00F3553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35534" w:rsidRDefault="00F35534" w:rsidP="00F35534">
      <w:pPr>
        <w:rPr>
          <w:rFonts w:ascii="Times New Roman" w:hAnsi="Times New Roman" w:cs="Times New Roman"/>
          <w:sz w:val="24"/>
          <w:szCs w:val="28"/>
        </w:rPr>
      </w:pPr>
      <w:r w:rsidRPr="00F35534">
        <w:rPr>
          <w:rFonts w:ascii="Times New Roman" w:hAnsi="Times New Roman" w:cs="Times New Roman"/>
          <w:sz w:val="24"/>
          <w:szCs w:val="28"/>
        </w:rPr>
        <w:t>Nezapomeňte na jednotky.</w:t>
      </w:r>
    </w:p>
    <w:p w:rsidR="00F35534" w:rsidRDefault="00F35534" w:rsidP="00F35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Přírodověda </w:t>
      </w:r>
    </w:p>
    <w:p w:rsidR="00F35534" w:rsidRDefault="00F35534" w:rsidP="00F3553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Protože máme konec školního roku, je nutné dopsat, co jsme nestihli. Nemusíte to udělat v jeden den, určitě si zadání tisknete o víkendu nebo v pondělí, tak si to rozvrhněte tak, abyste každý den udělali nějaký zápis a aby vám to vyšlo. </w:t>
      </w:r>
      <w:r w:rsidRPr="00F35534">
        <w:rPr>
          <w:rFonts w:ascii="Times New Roman" w:hAnsi="Times New Roman" w:cs="Times New Roman"/>
          <w:sz w:val="24"/>
          <w:szCs w:val="28"/>
        </w:rPr>
        <w:sym w:font="Wingdings" w:char="F04A"/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5534" w:rsidRDefault="00F43DB3" w:rsidP="00F35534">
      <w:pPr>
        <w:rPr>
          <w:rFonts w:ascii="Times New Roman" w:hAnsi="Times New Roman" w:cs="Times New Roman"/>
          <w:b/>
          <w:sz w:val="24"/>
          <w:szCs w:val="28"/>
        </w:rPr>
      </w:pPr>
      <w:r w:rsidRPr="00F43DB3">
        <w:rPr>
          <w:rFonts w:ascii="Times New Roman" w:hAnsi="Times New Roman" w:cs="Times New Roman"/>
          <w:b/>
          <w:sz w:val="24"/>
          <w:szCs w:val="28"/>
        </w:rPr>
        <w:t xml:space="preserve">SMYSLOVÁ SOUSTAVA </w:t>
      </w:r>
    </w:p>
    <w:p w:rsidR="00F43DB3" w:rsidRDefault="00F43DB3" w:rsidP="00F35534">
      <w:pPr>
        <w:rPr>
          <w:rFonts w:ascii="Times New Roman" w:hAnsi="Times New Roman" w:cs="Times New Roman"/>
          <w:b/>
          <w:sz w:val="24"/>
          <w:szCs w:val="28"/>
        </w:rPr>
      </w:pPr>
      <w:r w:rsidRPr="00F43DB3">
        <w:rPr>
          <w:rFonts w:ascii="Times New Roman" w:hAnsi="Times New Roman" w:cs="Times New Roman"/>
          <w:b/>
          <w:sz w:val="24"/>
          <w:szCs w:val="28"/>
        </w:rPr>
        <w:t>Smyslové orgány</w:t>
      </w:r>
      <w:r>
        <w:rPr>
          <w:rFonts w:ascii="Times New Roman" w:hAnsi="Times New Roman" w:cs="Times New Roman"/>
          <w:sz w:val="24"/>
          <w:szCs w:val="28"/>
        </w:rPr>
        <w:t xml:space="preserve"> nám umožňují vnímat naše okolí. Máme 5 smyslů: </w:t>
      </w:r>
      <w:r w:rsidRPr="00F43DB3">
        <w:rPr>
          <w:rFonts w:ascii="Times New Roman" w:hAnsi="Times New Roman" w:cs="Times New Roman"/>
          <w:b/>
          <w:sz w:val="24"/>
          <w:szCs w:val="28"/>
        </w:rPr>
        <w:t xml:space="preserve">zrak, sluch, chuť, čich a hmat. </w:t>
      </w:r>
    </w:p>
    <w:p w:rsidR="00F43DB3" w:rsidRDefault="00F43DB3" w:rsidP="00F3553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Zrak - </w:t>
      </w:r>
      <w:r w:rsidRPr="00F43DB3">
        <w:rPr>
          <w:rFonts w:ascii="Times New Roman" w:hAnsi="Times New Roman" w:cs="Times New Roman"/>
          <w:sz w:val="24"/>
          <w:szCs w:val="28"/>
        </w:rPr>
        <w:t>Orgánem zraku je</w:t>
      </w:r>
      <w:r>
        <w:rPr>
          <w:rFonts w:ascii="Times New Roman" w:hAnsi="Times New Roman" w:cs="Times New Roman"/>
          <w:b/>
          <w:sz w:val="24"/>
          <w:szCs w:val="28"/>
        </w:rPr>
        <w:t xml:space="preserve"> oko. </w:t>
      </w:r>
      <w:r w:rsidRPr="00F43DB3">
        <w:rPr>
          <w:rFonts w:ascii="Times New Roman" w:hAnsi="Times New Roman" w:cs="Times New Roman"/>
          <w:sz w:val="24"/>
          <w:szCs w:val="28"/>
        </w:rPr>
        <w:t>Světlo prochází do oka přes</w:t>
      </w:r>
      <w:r>
        <w:rPr>
          <w:rFonts w:ascii="Times New Roman" w:hAnsi="Times New Roman" w:cs="Times New Roman"/>
          <w:b/>
          <w:sz w:val="24"/>
          <w:szCs w:val="28"/>
        </w:rPr>
        <w:t xml:space="preserve"> rohovku, zornici </w:t>
      </w:r>
      <w:r w:rsidRPr="00F43DB3">
        <w:rPr>
          <w:rFonts w:ascii="Times New Roman" w:hAnsi="Times New Roman" w:cs="Times New Roman"/>
          <w:sz w:val="24"/>
          <w:szCs w:val="28"/>
        </w:rPr>
        <w:t xml:space="preserve">a </w:t>
      </w:r>
      <w:r>
        <w:rPr>
          <w:rFonts w:ascii="Times New Roman" w:hAnsi="Times New Roman" w:cs="Times New Roman"/>
          <w:b/>
          <w:sz w:val="24"/>
          <w:szCs w:val="28"/>
        </w:rPr>
        <w:t xml:space="preserve">čočku, </w:t>
      </w:r>
      <w:r w:rsidRPr="00F43DB3">
        <w:rPr>
          <w:rFonts w:ascii="Times New Roman" w:hAnsi="Times New Roman" w:cs="Times New Roman"/>
          <w:sz w:val="24"/>
          <w:szCs w:val="28"/>
        </w:rPr>
        <w:t>dopadá na</w:t>
      </w:r>
      <w:r>
        <w:rPr>
          <w:rFonts w:ascii="Times New Roman" w:hAnsi="Times New Roman" w:cs="Times New Roman"/>
          <w:b/>
          <w:sz w:val="24"/>
          <w:szCs w:val="28"/>
        </w:rPr>
        <w:t xml:space="preserve"> sítnici. </w:t>
      </w:r>
      <w:r w:rsidRPr="00F43DB3">
        <w:rPr>
          <w:rFonts w:ascii="Times New Roman" w:hAnsi="Times New Roman" w:cs="Times New Roman"/>
          <w:sz w:val="24"/>
          <w:szCs w:val="28"/>
        </w:rPr>
        <w:t>Vznikne</w:t>
      </w:r>
      <w:r>
        <w:rPr>
          <w:rFonts w:ascii="Times New Roman" w:hAnsi="Times New Roman" w:cs="Times New Roman"/>
          <w:b/>
          <w:sz w:val="24"/>
          <w:szCs w:val="28"/>
        </w:rPr>
        <w:t xml:space="preserve"> obraz, </w:t>
      </w:r>
      <w:r w:rsidRPr="00F43DB3">
        <w:rPr>
          <w:rFonts w:ascii="Times New Roman" w:hAnsi="Times New Roman" w:cs="Times New Roman"/>
          <w:sz w:val="24"/>
          <w:szCs w:val="28"/>
        </w:rPr>
        <w:t>který jde přes</w:t>
      </w:r>
      <w:r>
        <w:rPr>
          <w:rFonts w:ascii="Times New Roman" w:hAnsi="Times New Roman" w:cs="Times New Roman"/>
          <w:b/>
          <w:sz w:val="24"/>
          <w:szCs w:val="28"/>
        </w:rPr>
        <w:t xml:space="preserve"> zrakový nerv </w:t>
      </w:r>
      <w:r w:rsidRPr="00F43DB3">
        <w:rPr>
          <w:rFonts w:ascii="Times New Roman" w:hAnsi="Times New Roman" w:cs="Times New Roman"/>
          <w:sz w:val="24"/>
          <w:szCs w:val="28"/>
        </w:rPr>
        <w:t>do</w:t>
      </w:r>
      <w:r>
        <w:rPr>
          <w:rFonts w:ascii="Times New Roman" w:hAnsi="Times New Roman" w:cs="Times New Roman"/>
          <w:b/>
          <w:sz w:val="24"/>
          <w:szCs w:val="28"/>
        </w:rPr>
        <w:t xml:space="preserve"> mozku. </w:t>
      </w:r>
      <w:r w:rsidRPr="00F43DB3">
        <w:rPr>
          <w:rFonts w:ascii="Times New Roman" w:hAnsi="Times New Roman" w:cs="Times New Roman"/>
          <w:sz w:val="24"/>
          <w:szCs w:val="28"/>
        </w:rPr>
        <w:t xml:space="preserve">Barvu očí zajišťuje </w:t>
      </w:r>
      <w:r>
        <w:rPr>
          <w:rFonts w:ascii="Times New Roman" w:hAnsi="Times New Roman" w:cs="Times New Roman"/>
          <w:b/>
          <w:sz w:val="24"/>
          <w:szCs w:val="28"/>
        </w:rPr>
        <w:t xml:space="preserve">duhovka. </w:t>
      </w:r>
    </w:p>
    <w:p w:rsidR="00F43DB3" w:rsidRDefault="00F43DB3" w:rsidP="00F3553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Sluch – </w:t>
      </w:r>
      <w:r>
        <w:rPr>
          <w:rFonts w:ascii="Times New Roman" w:hAnsi="Times New Roman" w:cs="Times New Roman"/>
          <w:sz w:val="24"/>
          <w:szCs w:val="28"/>
        </w:rPr>
        <w:t xml:space="preserve">Orgánem sluchu je </w:t>
      </w:r>
      <w:r w:rsidRPr="00F43DB3">
        <w:rPr>
          <w:rFonts w:ascii="Times New Roman" w:hAnsi="Times New Roman" w:cs="Times New Roman"/>
          <w:b/>
          <w:sz w:val="24"/>
          <w:szCs w:val="28"/>
        </w:rPr>
        <w:t>ucho</w:t>
      </w:r>
      <w:r>
        <w:rPr>
          <w:rFonts w:ascii="Times New Roman" w:hAnsi="Times New Roman" w:cs="Times New Roman"/>
          <w:sz w:val="24"/>
          <w:szCs w:val="28"/>
        </w:rPr>
        <w:t>. Skládá se z </w:t>
      </w:r>
      <w:r w:rsidRPr="00F43DB3">
        <w:rPr>
          <w:rFonts w:ascii="Times New Roman" w:hAnsi="Times New Roman" w:cs="Times New Roman"/>
          <w:b/>
          <w:sz w:val="24"/>
          <w:szCs w:val="28"/>
        </w:rPr>
        <w:t>ušního boltce</w:t>
      </w:r>
      <w:r>
        <w:rPr>
          <w:rFonts w:ascii="Times New Roman" w:hAnsi="Times New Roman" w:cs="Times New Roman"/>
          <w:sz w:val="24"/>
          <w:szCs w:val="28"/>
        </w:rPr>
        <w:t xml:space="preserve">, který zachycuje zvuk. Zvuk vede do </w:t>
      </w:r>
      <w:r w:rsidRPr="00F43DB3">
        <w:rPr>
          <w:rFonts w:ascii="Times New Roman" w:hAnsi="Times New Roman" w:cs="Times New Roman"/>
          <w:b/>
          <w:sz w:val="24"/>
          <w:szCs w:val="28"/>
        </w:rPr>
        <w:t>vnitřního ucha</w:t>
      </w:r>
      <w:r>
        <w:rPr>
          <w:rFonts w:ascii="Times New Roman" w:hAnsi="Times New Roman" w:cs="Times New Roman"/>
          <w:sz w:val="24"/>
          <w:szCs w:val="28"/>
        </w:rPr>
        <w:t xml:space="preserve"> v něm je </w:t>
      </w:r>
      <w:r w:rsidRPr="00F43DB3">
        <w:rPr>
          <w:rFonts w:ascii="Times New Roman" w:hAnsi="Times New Roman" w:cs="Times New Roman"/>
          <w:b/>
          <w:sz w:val="24"/>
          <w:szCs w:val="28"/>
        </w:rPr>
        <w:t>sluchové ústrojí</w:t>
      </w:r>
      <w:r>
        <w:rPr>
          <w:rFonts w:ascii="Times New Roman" w:hAnsi="Times New Roman" w:cs="Times New Roman"/>
          <w:sz w:val="24"/>
          <w:szCs w:val="28"/>
        </w:rPr>
        <w:t xml:space="preserve">. Také je v něm centrum pro </w:t>
      </w:r>
      <w:r w:rsidRPr="00F43DB3">
        <w:rPr>
          <w:rFonts w:ascii="Times New Roman" w:hAnsi="Times New Roman" w:cs="Times New Roman"/>
          <w:b/>
          <w:sz w:val="24"/>
          <w:szCs w:val="28"/>
        </w:rPr>
        <w:t>vnímání polohy těla</w:t>
      </w:r>
      <w:r>
        <w:rPr>
          <w:rFonts w:ascii="Times New Roman" w:hAnsi="Times New Roman" w:cs="Times New Roman"/>
          <w:sz w:val="24"/>
          <w:szCs w:val="28"/>
        </w:rPr>
        <w:t xml:space="preserve"> a </w:t>
      </w:r>
      <w:r w:rsidRPr="00F43DB3">
        <w:rPr>
          <w:rFonts w:ascii="Times New Roman" w:hAnsi="Times New Roman" w:cs="Times New Roman"/>
          <w:b/>
          <w:sz w:val="24"/>
          <w:szCs w:val="28"/>
        </w:rPr>
        <w:t>udržení rovnováhy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3DB3" w:rsidRDefault="00F43DB3" w:rsidP="00F35534">
      <w:pPr>
        <w:rPr>
          <w:rFonts w:ascii="Times New Roman" w:hAnsi="Times New Roman" w:cs="Times New Roman"/>
          <w:b/>
          <w:sz w:val="24"/>
          <w:szCs w:val="28"/>
        </w:rPr>
      </w:pPr>
      <w:r w:rsidRPr="00F43DB3">
        <w:rPr>
          <w:rFonts w:ascii="Times New Roman" w:hAnsi="Times New Roman" w:cs="Times New Roman"/>
          <w:b/>
          <w:sz w:val="24"/>
          <w:szCs w:val="28"/>
        </w:rPr>
        <w:t>Chuť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Chuť vnímáme pomocí </w:t>
      </w:r>
      <w:r w:rsidRPr="00F43DB3">
        <w:rPr>
          <w:rFonts w:ascii="Times New Roman" w:hAnsi="Times New Roman" w:cs="Times New Roman"/>
          <w:b/>
          <w:sz w:val="24"/>
          <w:szCs w:val="28"/>
        </w:rPr>
        <w:t>jazyka</w:t>
      </w:r>
      <w:r>
        <w:rPr>
          <w:rFonts w:ascii="Times New Roman" w:hAnsi="Times New Roman" w:cs="Times New Roman"/>
          <w:sz w:val="24"/>
          <w:szCs w:val="28"/>
        </w:rPr>
        <w:t xml:space="preserve">. Máme 4 základní chutě: </w:t>
      </w:r>
      <w:r w:rsidRPr="00F43DB3">
        <w:rPr>
          <w:rFonts w:ascii="Times New Roman" w:hAnsi="Times New Roman" w:cs="Times New Roman"/>
          <w:b/>
          <w:sz w:val="24"/>
          <w:szCs w:val="28"/>
        </w:rPr>
        <w:t xml:space="preserve">hořkou, slanou, kyselou a sladkou. </w:t>
      </w:r>
    </w:p>
    <w:p w:rsidR="00F43DB3" w:rsidRDefault="00F43DB3" w:rsidP="00F3553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Čich – </w:t>
      </w:r>
      <w:r>
        <w:rPr>
          <w:rFonts w:ascii="Times New Roman" w:hAnsi="Times New Roman" w:cs="Times New Roman"/>
          <w:sz w:val="24"/>
          <w:szCs w:val="28"/>
        </w:rPr>
        <w:t xml:space="preserve">Orgánem čichu je </w:t>
      </w:r>
      <w:r w:rsidRPr="00F43DB3">
        <w:rPr>
          <w:rFonts w:ascii="Times New Roman" w:hAnsi="Times New Roman" w:cs="Times New Roman"/>
          <w:b/>
          <w:sz w:val="24"/>
          <w:szCs w:val="28"/>
        </w:rPr>
        <w:t>nos</w:t>
      </w:r>
      <w:r>
        <w:rPr>
          <w:rFonts w:ascii="Times New Roman" w:hAnsi="Times New Roman" w:cs="Times New Roman"/>
          <w:sz w:val="24"/>
          <w:szCs w:val="28"/>
        </w:rPr>
        <w:t xml:space="preserve">. V něm jsou </w:t>
      </w:r>
      <w:r w:rsidRPr="00F43DB3">
        <w:rPr>
          <w:rFonts w:ascii="Times New Roman" w:hAnsi="Times New Roman" w:cs="Times New Roman"/>
          <w:b/>
          <w:sz w:val="24"/>
          <w:szCs w:val="28"/>
        </w:rPr>
        <w:t>čichové buňky</w:t>
      </w:r>
      <w:r>
        <w:rPr>
          <w:rFonts w:ascii="Times New Roman" w:hAnsi="Times New Roman" w:cs="Times New Roman"/>
          <w:sz w:val="24"/>
          <w:szCs w:val="28"/>
        </w:rPr>
        <w:t xml:space="preserve">, kterými vnímáme </w:t>
      </w:r>
      <w:r w:rsidRPr="00F43DB3">
        <w:rPr>
          <w:rFonts w:ascii="Times New Roman" w:hAnsi="Times New Roman" w:cs="Times New Roman"/>
          <w:b/>
          <w:sz w:val="24"/>
          <w:szCs w:val="28"/>
        </w:rPr>
        <w:t>vůně a pachy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3DB3" w:rsidRDefault="00F43DB3" w:rsidP="00F35534">
      <w:pPr>
        <w:rPr>
          <w:rFonts w:ascii="Times New Roman" w:hAnsi="Times New Roman" w:cs="Times New Roman"/>
          <w:sz w:val="24"/>
          <w:szCs w:val="28"/>
        </w:rPr>
      </w:pPr>
      <w:r w:rsidRPr="00F43DB3">
        <w:rPr>
          <w:rFonts w:ascii="Times New Roman" w:hAnsi="Times New Roman" w:cs="Times New Roman"/>
          <w:b/>
          <w:sz w:val="24"/>
          <w:szCs w:val="28"/>
        </w:rPr>
        <w:lastRenderedPageBreak/>
        <w:t>Hmat</w:t>
      </w:r>
      <w:r>
        <w:rPr>
          <w:rFonts w:ascii="Times New Roman" w:hAnsi="Times New Roman" w:cs="Times New Roman"/>
          <w:sz w:val="24"/>
          <w:szCs w:val="28"/>
        </w:rPr>
        <w:t xml:space="preserve"> – V kůži máme </w:t>
      </w:r>
      <w:r w:rsidRPr="00F43DB3">
        <w:rPr>
          <w:rFonts w:ascii="Times New Roman" w:hAnsi="Times New Roman" w:cs="Times New Roman"/>
          <w:b/>
          <w:sz w:val="24"/>
          <w:szCs w:val="28"/>
        </w:rPr>
        <w:t>hmatová tělíska</w:t>
      </w:r>
      <w:r>
        <w:rPr>
          <w:rFonts w:ascii="Times New Roman" w:hAnsi="Times New Roman" w:cs="Times New Roman"/>
          <w:sz w:val="24"/>
          <w:szCs w:val="28"/>
        </w:rPr>
        <w:t xml:space="preserve">, kterými vnímáme </w:t>
      </w:r>
      <w:r w:rsidRPr="00F43DB3">
        <w:rPr>
          <w:rFonts w:ascii="Times New Roman" w:hAnsi="Times New Roman" w:cs="Times New Roman"/>
          <w:b/>
          <w:sz w:val="24"/>
          <w:szCs w:val="28"/>
        </w:rPr>
        <w:t>dotyk, teplo, tlak a chlad</w:t>
      </w:r>
      <w:r>
        <w:rPr>
          <w:rFonts w:ascii="Times New Roman" w:hAnsi="Times New Roman" w:cs="Times New Roman"/>
          <w:sz w:val="24"/>
          <w:szCs w:val="28"/>
        </w:rPr>
        <w:t xml:space="preserve">. Hmatem vnímáme i </w:t>
      </w:r>
      <w:r w:rsidRPr="00F43DB3">
        <w:rPr>
          <w:rFonts w:ascii="Times New Roman" w:hAnsi="Times New Roman" w:cs="Times New Roman"/>
          <w:b/>
          <w:sz w:val="24"/>
          <w:szCs w:val="28"/>
        </w:rPr>
        <w:t>bolest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3DB3" w:rsidRDefault="00F43DB3" w:rsidP="00F35534">
      <w:pPr>
        <w:rPr>
          <w:rFonts w:ascii="Times New Roman" w:hAnsi="Times New Roman" w:cs="Times New Roman"/>
          <w:sz w:val="24"/>
          <w:szCs w:val="28"/>
        </w:rPr>
      </w:pPr>
    </w:p>
    <w:p w:rsidR="00F43DB3" w:rsidRDefault="008C0068" w:rsidP="00F35534">
      <w:pPr>
        <w:rPr>
          <w:rFonts w:ascii="Times New Roman" w:hAnsi="Times New Roman" w:cs="Times New Roman"/>
          <w:b/>
          <w:sz w:val="24"/>
          <w:szCs w:val="28"/>
        </w:rPr>
      </w:pPr>
      <w:r w:rsidRPr="008C0068">
        <w:rPr>
          <w:rFonts w:ascii="Times New Roman" w:hAnsi="Times New Roman" w:cs="Times New Roman"/>
          <w:b/>
          <w:sz w:val="24"/>
          <w:szCs w:val="28"/>
        </w:rPr>
        <w:t xml:space="preserve">HORMONÁLNÍ SOUSTAVA </w:t>
      </w:r>
    </w:p>
    <w:p w:rsidR="008C0068" w:rsidRP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Řídí činnost lidského těla</w:t>
      </w:r>
      <w:r w:rsidRPr="008C0068">
        <w:rPr>
          <w:color w:val="000000"/>
          <w:szCs w:val="27"/>
        </w:rPr>
        <w:t xml:space="preserve"> pomocí hormonů a doplňuje činnost nervové soustavy. Bez hormonů by tělo nefungovalo správně.</w:t>
      </w:r>
    </w:p>
    <w:p w:rsidR="008C0068" w:rsidRP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Hormony</w:t>
      </w:r>
      <w:r w:rsidRPr="008C0068">
        <w:rPr>
          <w:color w:val="000000"/>
          <w:szCs w:val="27"/>
        </w:rPr>
        <w:t xml:space="preserve"> jsou do krve vylučovány zvláštními </w:t>
      </w:r>
      <w:r w:rsidRPr="008C0068">
        <w:rPr>
          <w:b/>
          <w:color w:val="000000"/>
          <w:szCs w:val="27"/>
        </w:rPr>
        <w:t>žlázami</w:t>
      </w:r>
      <w:r w:rsidRPr="008C0068">
        <w:rPr>
          <w:color w:val="000000"/>
          <w:szCs w:val="27"/>
        </w:rPr>
        <w:t xml:space="preserve">. Nejdůležitější žlázou, která vytváří hormony je </w:t>
      </w:r>
      <w:r w:rsidRPr="008C0068">
        <w:rPr>
          <w:b/>
          <w:color w:val="000000"/>
          <w:szCs w:val="27"/>
        </w:rPr>
        <w:t>podvěsek mozkový</w:t>
      </w:r>
      <w:r w:rsidRPr="008C0068">
        <w:rPr>
          <w:color w:val="000000"/>
          <w:szCs w:val="27"/>
        </w:rPr>
        <w:t xml:space="preserve">, ten řídí </w:t>
      </w:r>
      <w:r w:rsidRPr="008C0068">
        <w:rPr>
          <w:b/>
          <w:color w:val="000000"/>
          <w:szCs w:val="27"/>
        </w:rPr>
        <w:t>činnost ostatních žláz</w:t>
      </w:r>
      <w:r w:rsidRPr="008C0068">
        <w:rPr>
          <w:color w:val="000000"/>
          <w:szCs w:val="27"/>
        </w:rPr>
        <w:t xml:space="preserve"> a produkuje </w:t>
      </w:r>
      <w:r w:rsidRPr="008C0068">
        <w:rPr>
          <w:b/>
          <w:color w:val="000000"/>
          <w:szCs w:val="27"/>
        </w:rPr>
        <w:t>růstový hormon</w:t>
      </w:r>
      <w:r w:rsidRPr="008C0068">
        <w:rPr>
          <w:color w:val="000000"/>
          <w:szCs w:val="27"/>
        </w:rPr>
        <w:t>, který v dětství ovlivňuje růst.</w:t>
      </w:r>
    </w:p>
    <w:p w:rsidR="008C0068" w:rsidRP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color w:val="000000"/>
          <w:szCs w:val="27"/>
        </w:rPr>
        <w:t xml:space="preserve">Další žlázy např. </w:t>
      </w:r>
      <w:r w:rsidRPr="008C0068">
        <w:rPr>
          <w:b/>
          <w:color w:val="000000"/>
          <w:szCs w:val="27"/>
        </w:rPr>
        <w:t>štítná žláza, pohlavní žlázy</w:t>
      </w:r>
      <w:r w:rsidRPr="008C0068">
        <w:rPr>
          <w:color w:val="000000"/>
          <w:szCs w:val="27"/>
        </w:rPr>
        <w:t>.</w:t>
      </w:r>
    </w:p>
    <w:p w:rsidR="008C0068" w:rsidRDefault="008C0068" w:rsidP="008C0068">
      <w:pPr>
        <w:pStyle w:val="Normlnweb"/>
        <w:rPr>
          <w:color w:val="000000"/>
          <w:sz w:val="27"/>
          <w:szCs w:val="27"/>
        </w:rPr>
      </w:pPr>
    </w:p>
    <w:p w:rsidR="008C0068" w:rsidRDefault="008C0068" w:rsidP="008C0068">
      <w:pPr>
        <w:pStyle w:val="Normlnweb"/>
        <w:rPr>
          <w:b/>
          <w:color w:val="000000"/>
        </w:rPr>
      </w:pPr>
      <w:r w:rsidRPr="008C0068">
        <w:rPr>
          <w:b/>
          <w:color w:val="000000"/>
        </w:rPr>
        <w:t>ROZMNOŽOVACÍ SOUSTAVA</w:t>
      </w:r>
    </w:p>
    <w:p w:rsidR="008C0068" w:rsidRP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color w:val="000000"/>
          <w:szCs w:val="27"/>
        </w:rPr>
        <w:t xml:space="preserve">Je součástí každého živého organismu, zajišťuje rozmnožování, bez ní by hrozilo vyhynutí. Skládá se </w:t>
      </w:r>
      <w:r w:rsidRPr="008C0068">
        <w:rPr>
          <w:b/>
          <w:color w:val="000000"/>
          <w:szCs w:val="27"/>
        </w:rPr>
        <w:t>z pohlavních žláz a pohlavních orgánů</w:t>
      </w:r>
      <w:r w:rsidRPr="008C0068">
        <w:rPr>
          <w:color w:val="000000"/>
          <w:szCs w:val="27"/>
        </w:rPr>
        <w:t>.</w:t>
      </w:r>
    </w:p>
    <w:p w:rsidR="008C0068" w:rsidRP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Ženské pohlavní žlázy</w:t>
      </w:r>
      <w:r w:rsidRPr="008C0068">
        <w:rPr>
          <w:color w:val="000000"/>
          <w:szCs w:val="27"/>
        </w:rPr>
        <w:t xml:space="preserve"> jsou </w:t>
      </w:r>
      <w:r w:rsidRPr="008C0068">
        <w:rPr>
          <w:b/>
          <w:color w:val="000000"/>
          <w:szCs w:val="27"/>
        </w:rPr>
        <w:t>vaječníky</w:t>
      </w:r>
      <w:r w:rsidRPr="008C0068">
        <w:rPr>
          <w:color w:val="000000"/>
          <w:szCs w:val="27"/>
        </w:rPr>
        <w:t xml:space="preserve">, které obsahují </w:t>
      </w:r>
      <w:r w:rsidRPr="008C0068">
        <w:rPr>
          <w:b/>
          <w:color w:val="000000"/>
          <w:szCs w:val="27"/>
        </w:rPr>
        <w:t>ženské pohlavní buňky</w:t>
      </w:r>
      <w:r w:rsidRPr="008C0068">
        <w:rPr>
          <w:color w:val="000000"/>
          <w:szCs w:val="27"/>
        </w:rPr>
        <w:t xml:space="preserve"> – </w:t>
      </w:r>
      <w:r w:rsidRPr="008C0068">
        <w:rPr>
          <w:b/>
          <w:color w:val="000000"/>
          <w:szCs w:val="27"/>
        </w:rPr>
        <w:t>vajíčka</w:t>
      </w:r>
      <w:r w:rsidRPr="008C0068">
        <w:rPr>
          <w:color w:val="000000"/>
          <w:szCs w:val="27"/>
        </w:rPr>
        <w:t xml:space="preserve">. Další části ženské rozmnožovací soustavy jsou </w:t>
      </w:r>
      <w:r w:rsidRPr="008C0068">
        <w:rPr>
          <w:b/>
          <w:color w:val="000000"/>
          <w:szCs w:val="27"/>
        </w:rPr>
        <w:t>děloha a pochva</w:t>
      </w:r>
      <w:r w:rsidRPr="008C0068">
        <w:rPr>
          <w:color w:val="000000"/>
          <w:szCs w:val="27"/>
        </w:rPr>
        <w:t>.</w:t>
      </w:r>
    </w:p>
    <w:p w:rsidR="008C0068" w:rsidRP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Mužské pohlavní žlázy</w:t>
      </w:r>
      <w:r w:rsidRPr="008C0068">
        <w:rPr>
          <w:color w:val="000000"/>
          <w:szCs w:val="27"/>
        </w:rPr>
        <w:t xml:space="preserve"> jsou </w:t>
      </w:r>
      <w:r w:rsidRPr="008C0068">
        <w:rPr>
          <w:b/>
          <w:color w:val="000000"/>
          <w:szCs w:val="27"/>
        </w:rPr>
        <w:t>varlata</w:t>
      </w:r>
      <w:r w:rsidRPr="008C0068">
        <w:rPr>
          <w:color w:val="000000"/>
          <w:szCs w:val="27"/>
        </w:rPr>
        <w:t xml:space="preserve"> (uložená v </w:t>
      </w:r>
      <w:r w:rsidRPr="008C0068">
        <w:rPr>
          <w:b/>
          <w:color w:val="000000"/>
          <w:szCs w:val="27"/>
        </w:rPr>
        <w:t>šourku</w:t>
      </w:r>
      <w:r w:rsidRPr="008C0068">
        <w:rPr>
          <w:color w:val="000000"/>
          <w:szCs w:val="27"/>
        </w:rPr>
        <w:t xml:space="preserve">), která obsahují </w:t>
      </w:r>
      <w:r w:rsidRPr="008C0068">
        <w:rPr>
          <w:b/>
          <w:color w:val="000000"/>
          <w:szCs w:val="27"/>
        </w:rPr>
        <w:t>mužské pohlavní buňky</w:t>
      </w:r>
      <w:r w:rsidRPr="008C0068">
        <w:rPr>
          <w:color w:val="000000"/>
          <w:szCs w:val="27"/>
        </w:rPr>
        <w:t xml:space="preserve"> – </w:t>
      </w:r>
      <w:r w:rsidRPr="008C0068">
        <w:rPr>
          <w:b/>
          <w:color w:val="000000"/>
          <w:szCs w:val="27"/>
        </w:rPr>
        <w:t>spermie</w:t>
      </w:r>
      <w:r w:rsidRPr="008C0068">
        <w:rPr>
          <w:color w:val="000000"/>
          <w:szCs w:val="27"/>
        </w:rPr>
        <w:t xml:space="preserve">. Pohlavní orgán muže je </w:t>
      </w:r>
      <w:r w:rsidRPr="008C0068">
        <w:rPr>
          <w:b/>
          <w:color w:val="000000"/>
          <w:szCs w:val="27"/>
        </w:rPr>
        <w:t>penis</w:t>
      </w:r>
      <w:r w:rsidRPr="008C0068">
        <w:rPr>
          <w:color w:val="000000"/>
          <w:szCs w:val="27"/>
        </w:rPr>
        <w:t>.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Splynutí</w:t>
      </w:r>
      <w:r w:rsidRPr="008C0068">
        <w:rPr>
          <w:color w:val="000000"/>
          <w:szCs w:val="27"/>
        </w:rPr>
        <w:t xml:space="preserve"> ženské pohlavní buňky (</w:t>
      </w:r>
      <w:r w:rsidRPr="008C0068">
        <w:rPr>
          <w:b/>
          <w:color w:val="000000"/>
          <w:szCs w:val="27"/>
        </w:rPr>
        <w:t>vajíčka</w:t>
      </w:r>
      <w:r w:rsidRPr="008C0068">
        <w:rPr>
          <w:color w:val="000000"/>
          <w:szCs w:val="27"/>
        </w:rPr>
        <w:t>) a mužské pohlavní buňky (</w:t>
      </w:r>
      <w:r w:rsidRPr="008C0068">
        <w:rPr>
          <w:b/>
          <w:color w:val="000000"/>
          <w:szCs w:val="27"/>
        </w:rPr>
        <w:t>spermie</w:t>
      </w:r>
      <w:r w:rsidRPr="008C0068">
        <w:rPr>
          <w:color w:val="000000"/>
          <w:szCs w:val="27"/>
        </w:rPr>
        <w:t xml:space="preserve">) se nazývá </w:t>
      </w:r>
      <w:r w:rsidRPr="008C0068">
        <w:rPr>
          <w:b/>
          <w:color w:val="000000"/>
          <w:szCs w:val="27"/>
        </w:rPr>
        <w:t>oplození</w:t>
      </w:r>
      <w:r w:rsidRPr="008C0068">
        <w:rPr>
          <w:color w:val="000000"/>
          <w:szCs w:val="27"/>
        </w:rPr>
        <w:t xml:space="preserve">. Po oplození vzniká </w:t>
      </w:r>
      <w:r w:rsidRPr="008C0068">
        <w:rPr>
          <w:b/>
          <w:color w:val="000000"/>
          <w:szCs w:val="27"/>
        </w:rPr>
        <w:t>zárodek</w:t>
      </w:r>
      <w:r w:rsidRPr="008C0068">
        <w:rPr>
          <w:color w:val="000000"/>
          <w:szCs w:val="27"/>
        </w:rPr>
        <w:t xml:space="preserve">, který se vyvíjí v </w:t>
      </w:r>
      <w:r w:rsidRPr="008C0068">
        <w:rPr>
          <w:b/>
          <w:color w:val="000000"/>
          <w:szCs w:val="27"/>
        </w:rPr>
        <w:t>plod</w:t>
      </w:r>
      <w:r w:rsidRPr="008C0068">
        <w:rPr>
          <w:color w:val="000000"/>
          <w:szCs w:val="27"/>
        </w:rPr>
        <w:t xml:space="preserve">. </w:t>
      </w:r>
      <w:r w:rsidRPr="008C0068">
        <w:rPr>
          <w:b/>
          <w:color w:val="000000"/>
          <w:szCs w:val="27"/>
        </w:rPr>
        <w:t>Vývoj</w:t>
      </w:r>
      <w:r w:rsidRPr="008C0068">
        <w:rPr>
          <w:color w:val="000000"/>
          <w:szCs w:val="27"/>
        </w:rPr>
        <w:t xml:space="preserve"> plodu trvá </w:t>
      </w:r>
      <w:r w:rsidRPr="008C0068">
        <w:rPr>
          <w:b/>
          <w:color w:val="000000"/>
          <w:szCs w:val="27"/>
        </w:rPr>
        <w:t>9 měsíců</w:t>
      </w:r>
      <w:r w:rsidRPr="008C0068">
        <w:rPr>
          <w:color w:val="000000"/>
          <w:szCs w:val="27"/>
        </w:rPr>
        <w:t xml:space="preserve">, nazývá se </w:t>
      </w:r>
      <w:r w:rsidRPr="008C0068">
        <w:rPr>
          <w:b/>
          <w:color w:val="000000"/>
          <w:szCs w:val="27"/>
        </w:rPr>
        <w:t>těhotenství</w:t>
      </w:r>
      <w:r w:rsidRPr="008C0068">
        <w:rPr>
          <w:color w:val="000000"/>
          <w:szCs w:val="27"/>
        </w:rPr>
        <w:t xml:space="preserve"> a končí </w:t>
      </w:r>
      <w:r w:rsidRPr="008C0068">
        <w:rPr>
          <w:b/>
          <w:color w:val="000000"/>
          <w:szCs w:val="27"/>
        </w:rPr>
        <w:t>porodem</w:t>
      </w:r>
      <w:r w:rsidRPr="008C0068">
        <w:rPr>
          <w:color w:val="000000"/>
          <w:szCs w:val="27"/>
        </w:rPr>
        <w:t>.</w:t>
      </w:r>
    </w:p>
    <w:p w:rsidR="008C0068" w:rsidRDefault="008C0068" w:rsidP="008C0068">
      <w:pPr>
        <w:pStyle w:val="Normlnweb"/>
        <w:rPr>
          <w:color w:val="000000"/>
          <w:szCs w:val="27"/>
        </w:rPr>
      </w:pPr>
    </w:p>
    <w:p w:rsidR="008C0068" w:rsidRDefault="008C0068" w:rsidP="008C0068">
      <w:pPr>
        <w:pStyle w:val="Normlnweb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OBDOBÍ LIDSKÉHO ŽIVOTA </w:t>
      </w:r>
    </w:p>
    <w:p w:rsidR="005E344D" w:rsidRDefault="005E344D" w:rsidP="008C0068">
      <w:pPr>
        <w:pStyle w:val="Normlnweb"/>
        <w:rPr>
          <w:b/>
          <w:color w:val="000000"/>
          <w:szCs w:val="27"/>
        </w:rPr>
      </w:pPr>
      <w:r w:rsidRPr="005E344D">
        <w:rPr>
          <w:color w:val="000000"/>
          <w:szCs w:val="27"/>
        </w:rPr>
        <w:t>Člověk se během</w:t>
      </w:r>
      <w:r>
        <w:rPr>
          <w:b/>
          <w:color w:val="000000"/>
          <w:szCs w:val="27"/>
        </w:rPr>
        <w:t xml:space="preserve"> </w:t>
      </w:r>
      <w:r w:rsidRPr="005E344D">
        <w:rPr>
          <w:color w:val="000000"/>
          <w:szCs w:val="27"/>
        </w:rPr>
        <w:t xml:space="preserve">života </w:t>
      </w:r>
      <w:r>
        <w:rPr>
          <w:b/>
          <w:color w:val="000000"/>
          <w:szCs w:val="27"/>
        </w:rPr>
        <w:t xml:space="preserve">vyvíjí </w:t>
      </w:r>
      <w:r w:rsidRPr="005E344D">
        <w:rPr>
          <w:color w:val="000000"/>
          <w:szCs w:val="27"/>
        </w:rPr>
        <w:t>a prochází různými</w:t>
      </w:r>
      <w:r>
        <w:rPr>
          <w:b/>
          <w:color w:val="000000"/>
          <w:szCs w:val="27"/>
        </w:rPr>
        <w:t xml:space="preserve"> životními obdobími. 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Novorozenecké období</w:t>
      </w:r>
      <w:r>
        <w:rPr>
          <w:color w:val="000000"/>
          <w:szCs w:val="27"/>
        </w:rPr>
        <w:t xml:space="preserve"> (0 – 28 dnů)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 xml:space="preserve">Kojenecké období </w:t>
      </w:r>
      <w:r>
        <w:rPr>
          <w:color w:val="000000"/>
          <w:szCs w:val="27"/>
        </w:rPr>
        <w:t>(29 dnů – 1 rok)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Období batolete</w:t>
      </w:r>
      <w:r>
        <w:rPr>
          <w:color w:val="000000"/>
          <w:szCs w:val="27"/>
        </w:rPr>
        <w:t xml:space="preserve"> (1 – 3 roky)</w:t>
      </w:r>
      <w:bookmarkStart w:id="0" w:name="_GoBack"/>
      <w:bookmarkEnd w:id="0"/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Předškolní věk</w:t>
      </w:r>
      <w:r>
        <w:rPr>
          <w:color w:val="000000"/>
          <w:szCs w:val="27"/>
        </w:rPr>
        <w:t xml:space="preserve"> (3 – 6 let)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Mladší školní věk</w:t>
      </w:r>
      <w:r>
        <w:rPr>
          <w:color w:val="000000"/>
          <w:szCs w:val="27"/>
        </w:rPr>
        <w:t xml:space="preserve"> (6 – 11 let)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Starší školní věk</w:t>
      </w:r>
      <w:r>
        <w:rPr>
          <w:color w:val="000000"/>
          <w:szCs w:val="27"/>
        </w:rPr>
        <w:t xml:space="preserve"> (12 – 14 let)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Období dorostového věku</w:t>
      </w:r>
      <w:r>
        <w:rPr>
          <w:color w:val="000000"/>
          <w:szCs w:val="27"/>
        </w:rPr>
        <w:t xml:space="preserve"> (15 – 18 let)</w:t>
      </w:r>
    </w:p>
    <w:p w:rsid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Dospělost</w:t>
      </w:r>
      <w:r>
        <w:rPr>
          <w:color w:val="000000"/>
          <w:szCs w:val="27"/>
        </w:rPr>
        <w:t xml:space="preserve"> (18 – 60 let)</w:t>
      </w:r>
    </w:p>
    <w:p w:rsidR="008C0068" w:rsidRPr="008C0068" w:rsidRDefault="008C0068" w:rsidP="008C0068">
      <w:pPr>
        <w:pStyle w:val="Normlnweb"/>
        <w:rPr>
          <w:color w:val="000000"/>
          <w:szCs w:val="27"/>
        </w:rPr>
      </w:pPr>
      <w:r w:rsidRPr="008C0068">
        <w:rPr>
          <w:b/>
          <w:color w:val="000000"/>
          <w:szCs w:val="27"/>
        </w:rPr>
        <w:t>Stáří</w:t>
      </w:r>
      <w:r>
        <w:rPr>
          <w:color w:val="000000"/>
          <w:szCs w:val="27"/>
        </w:rPr>
        <w:t xml:space="preserve"> (nad 60 let)</w:t>
      </w:r>
    </w:p>
    <w:p w:rsidR="008C0068" w:rsidRPr="008C0068" w:rsidRDefault="008C0068" w:rsidP="008C0068">
      <w:pPr>
        <w:pStyle w:val="Normlnweb"/>
        <w:rPr>
          <w:color w:val="000000"/>
        </w:rPr>
      </w:pPr>
    </w:p>
    <w:p w:rsidR="008C0068" w:rsidRPr="008C0068" w:rsidRDefault="008C0068" w:rsidP="00F35534">
      <w:pPr>
        <w:rPr>
          <w:rFonts w:ascii="Times New Roman" w:hAnsi="Times New Roman" w:cs="Times New Roman"/>
          <w:b/>
          <w:sz w:val="24"/>
          <w:szCs w:val="28"/>
        </w:rPr>
      </w:pPr>
    </w:p>
    <w:p w:rsidR="00F43DB3" w:rsidRPr="00F35534" w:rsidRDefault="00F43DB3" w:rsidP="00F35534">
      <w:pPr>
        <w:rPr>
          <w:rFonts w:ascii="Times New Roman" w:hAnsi="Times New Roman" w:cs="Times New Roman"/>
          <w:sz w:val="24"/>
          <w:szCs w:val="28"/>
        </w:rPr>
      </w:pPr>
    </w:p>
    <w:p w:rsidR="00F35534" w:rsidRDefault="00F35534" w:rsidP="00F35534"/>
    <w:sectPr w:rsidR="00F3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4"/>
    <w:rsid w:val="00531726"/>
    <w:rsid w:val="005E344D"/>
    <w:rsid w:val="008C0068"/>
    <w:rsid w:val="00BA2C9B"/>
    <w:rsid w:val="00D12842"/>
    <w:rsid w:val="00F35534"/>
    <w:rsid w:val="00F43DB3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7370-B713-4D2C-8D20-AC73D9E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5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2020-06-12T06:01:00Z</dcterms:created>
  <dcterms:modified xsi:type="dcterms:W3CDTF">2020-06-12T06:35:00Z</dcterms:modified>
</cp:coreProperties>
</file>