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Informace k nástupu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ák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ů 2. stupně 8. června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Dle harmonogramu uvoln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škol a školsk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ých za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ízení je umo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žněna př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ítomnost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áku 2. stupn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 ve škole.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čast na v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ýuce je nepovinná a nadále probíhá distan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výuka.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Pokud zákonný zástupce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áka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ásí na výuku, bude probíhat jeden den v týdnu, dle ro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íku:</w:t>
      </w:r>
    </w:p>
    <w:tbl>
      <w:tblPr/>
      <w:tblGrid>
        <w:gridCol w:w="2700"/>
        <w:gridCol w:w="2701"/>
        <w:gridCol w:w="2701"/>
      </w:tblGrid>
      <w:tr>
        <w:trPr>
          <w:trHeight w:val="442" w:hRule="auto"/>
          <w:jc w:val="left"/>
        </w:trPr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ík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výuka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čas</w:t>
            </w:r>
          </w:p>
        </w:tc>
      </w:tr>
      <w:tr>
        <w:trPr>
          <w:trHeight w:val="457" w:hRule="auto"/>
          <w:jc w:val="left"/>
        </w:trPr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6.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ík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pond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í 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9,10-13,00</w:t>
            </w:r>
          </w:p>
        </w:tc>
      </w:tr>
      <w:tr>
        <w:trPr>
          <w:trHeight w:val="442" w:hRule="auto"/>
          <w:jc w:val="left"/>
        </w:trPr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7.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ík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čtvrtek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9,10-13,00</w:t>
            </w:r>
          </w:p>
        </w:tc>
      </w:tr>
      <w:tr>
        <w:trPr>
          <w:trHeight w:val="442" w:hRule="auto"/>
          <w:jc w:val="left"/>
        </w:trPr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8.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ík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úterý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9,10-13,00</w:t>
            </w:r>
          </w:p>
        </w:tc>
      </w:tr>
      <w:tr>
        <w:trPr>
          <w:trHeight w:val="457" w:hRule="auto"/>
          <w:jc w:val="left"/>
        </w:trPr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9.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ík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ředa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9,10-13,00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Výuka bude rozd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ělena do 4. bloků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ídnická hodina a hlavní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ředměty v maxim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 15-ti členn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ých skupinách.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 den výuky mají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áci 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žnost objedn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ání ob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ědů, přes tř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ídního u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čitele.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žnost individu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álních konzultací s vyu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čuj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ícími po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ředchoz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domluv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na výuku je 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řeba prov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ést do 2. 6. do 10,00 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ídnímu u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čiteli (kde přip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šete, zda Vaše 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 bude chodit na oběd). V den 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ástupu musí ka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ák odevzdat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 prohlá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0"/>
            <w:u w:val="single"/>
            <w:shd w:fill="auto" w:val="clear"/>
          </w:rPr>
          <w:t xml:space="preserve">https://www.zshorni.cz/files/files/IMG_0002(2).pdf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Více informací na: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https://www.msmt.cz/harmonogram-uvolnovani-opatreni-v-oblasti-skolstvi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file:///C:/Users/AD/Downloads/ochrana_zdravi_zs_aktualizace.pdf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msmt.cz/harmonogram-uvolnovani-opatreni-v-oblasti-skolstvi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zshorni.cz/files/files/IMG_0002(2).pdf" Id="docRId0" Type="http://schemas.openxmlformats.org/officeDocument/2006/relationships/hyperlink" /><Relationship TargetMode="External" Target="file://C:\Users\AD\Downloads\ochrana_zdravi_zs_aktualizace.pdf" Id="docRId2" Type="http://schemas.openxmlformats.org/officeDocument/2006/relationships/hyperlink" /><Relationship Target="styles.xml" Id="docRId4" Type="http://schemas.openxmlformats.org/officeDocument/2006/relationships/styles" /></Relationships>
</file>