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8F" w:rsidRDefault="00492E8F" w:rsidP="004917FE">
      <w:pPr>
        <w:rPr>
          <w:b/>
          <w:color w:val="FF0000"/>
          <w:sz w:val="40"/>
          <w:szCs w:val="40"/>
        </w:rPr>
      </w:pPr>
      <w:proofErr w:type="gramStart"/>
      <w:r w:rsidRPr="00492E8F">
        <w:rPr>
          <w:b/>
          <w:color w:val="FF0000"/>
          <w:sz w:val="40"/>
          <w:szCs w:val="40"/>
        </w:rPr>
        <w:t>HUDEBNÍ    VÝCHOVA</w:t>
      </w:r>
      <w:proofErr w:type="gramEnd"/>
    </w:p>
    <w:p w:rsidR="00492E8F" w:rsidRPr="00492E8F" w:rsidRDefault="00492E8F" w:rsidP="004917FE">
      <w:pPr>
        <w:rPr>
          <w:b/>
          <w:color w:val="FF0000"/>
          <w:sz w:val="40"/>
          <w:szCs w:val="40"/>
        </w:rPr>
      </w:pPr>
    </w:p>
    <w:p w:rsidR="004917FE" w:rsidRPr="004917FE" w:rsidRDefault="004917FE" w:rsidP="004917FE">
      <w:pPr>
        <w:rPr>
          <w:b/>
          <w:sz w:val="32"/>
          <w:szCs w:val="32"/>
        </w:rPr>
      </w:pPr>
      <w:r w:rsidRPr="004917FE">
        <w:rPr>
          <w:b/>
          <w:sz w:val="32"/>
          <w:szCs w:val="32"/>
        </w:rPr>
        <w:t>NAUČTE SE ČESKOU HYMNU   -   KDE DOMOV MŮJ</w:t>
      </w:r>
    </w:p>
    <w:p w:rsidR="004917FE" w:rsidRDefault="004917FE"/>
    <w:p w:rsidR="004917FE" w:rsidRPr="004917FE" w:rsidRDefault="004917FE">
      <w:pPr>
        <w:rPr>
          <w:sz w:val="32"/>
          <w:szCs w:val="32"/>
        </w:rPr>
      </w:pPr>
      <w:r w:rsidRPr="004917FE">
        <w:rPr>
          <w:sz w:val="32"/>
          <w:szCs w:val="32"/>
        </w:rPr>
        <w:t xml:space="preserve">V prvouce </w:t>
      </w:r>
      <w:r>
        <w:rPr>
          <w:sz w:val="32"/>
          <w:szCs w:val="32"/>
        </w:rPr>
        <w:t>jsme probírali Č</w:t>
      </w:r>
      <w:r w:rsidRPr="004917FE">
        <w:rPr>
          <w:sz w:val="32"/>
          <w:szCs w:val="32"/>
        </w:rPr>
        <w:t>eskou republiku, ke které patří také znalost státní hymny.</w:t>
      </w:r>
    </w:p>
    <w:p w:rsidR="004917FE" w:rsidRDefault="004917FE">
      <w:pPr>
        <w:rPr>
          <w:sz w:val="32"/>
          <w:szCs w:val="32"/>
        </w:rPr>
      </w:pPr>
      <w:r w:rsidRPr="004917FE">
        <w:rPr>
          <w:sz w:val="32"/>
          <w:szCs w:val="32"/>
        </w:rPr>
        <w:t xml:space="preserve">Většinou slýcháme při různých slavnostních příležitostech pouze 1. sloku, kterou se </w:t>
      </w:r>
      <w:r>
        <w:rPr>
          <w:sz w:val="32"/>
          <w:szCs w:val="32"/>
        </w:rPr>
        <w:t xml:space="preserve">i vy </w:t>
      </w:r>
      <w:r w:rsidRPr="004917FE">
        <w:rPr>
          <w:sz w:val="32"/>
          <w:szCs w:val="32"/>
        </w:rPr>
        <w:t>naučte zpaměti.</w:t>
      </w:r>
    </w:p>
    <w:p w:rsidR="00492E8F" w:rsidRPr="004917FE" w:rsidRDefault="00492E8F">
      <w:pPr>
        <w:rPr>
          <w:sz w:val="32"/>
          <w:szCs w:val="32"/>
        </w:rPr>
      </w:pPr>
    </w:p>
    <w:p w:rsidR="004917FE" w:rsidRDefault="004917FE">
      <w:pPr>
        <w:rPr>
          <w:sz w:val="32"/>
          <w:szCs w:val="32"/>
        </w:rPr>
      </w:pPr>
      <w:r>
        <w:rPr>
          <w:sz w:val="32"/>
          <w:szCs w:val="32"/>
        </w:rPr>
        <w:t>Na tomto odkaze</w:t>
      </w:r>
      <w:r w:rsidRPr="004917FE">
        <w:rPr>
          <w:sz w:val="32"/>
          <w:szCs w:val="32"/>
        </w:rPr>
        <w:t xml:space="preserve"> je hymna nazpívána celá a pěkně srozumitelně na p</w:t>
      </w:r>
      <w:r w:rsidR="00492E8F">
        <w:rPr>
          <w:sz w:val="32"/>
          <w:szCs w:val="32"/>
        </w:rPr>
        <w:t>oslech:</w:t>
      </w:r>
      <w:bookmarkStart w:id="0" w:name="_GoBack"/>
      <w:bookmarkEnd w:id="0"/>
    </w:p>
    <w:p w:rsidR="004917FE" w:rsidRPr="004917FE" w:rsidRDefault="004917FE">
      <w:pPr>
        <w:rPr>
          <w:sz w:val="32"/>
          <w:szCs w:val="32"/>
        </w:rPr>
      </w:pPr>
    </w:p>
    <w:p w:rsidR="004917FE" w:rsidRPr="004917FE" w:rsidRDefault="004917FE">
      <w:pPr>
        <w:rPr>
          <w:sz w:val="32"/>
          <w:szCs w:val="32"/>
        </w:rPr>
      </w:pPr>
      <w:r w:rsidRPr="004917FE">
        <w:rPr>
          <w:sz w:val="32"/>
          <w:szCs w:val="32"/>
        </w:rPr>
        <w:t>Poslechněte si celou hymnu a spolu s textem zpívejte.</w:t>
      </w:r>
    </w:p>
    <w:p w:rsidR="00005A13" w:rsidRPr="004917FE" w:rsidRDefault="004917FE">
      <w:pPr>
        <w:rPr>
          <w:sz w:val="32"/>
          <w:szCs w:val="32"/>
        </w:rPr>
      </w:pPr>
      <w:hyperlink r:id="rId4" w:history="1">
        <w:r w:rsidRPr="004917FE">
          <w:rPr>
            <w:rStyle w:val="Hypertextovodkaz"/>
            <w:sz w:val="32"/>
            <w:szCs w:val="32"/>
          </w:rPr>
          <w:t>https://www.youtube.com/watch?v=mQZ6vsLMqzs</w:t>
        </w:r>
      </w:hyperlink>
      <w:r w:rsidRPr="004917FE">
        <w:rPr>
          <w:sz w:val="32"/>
          <w:szCs w:val="32"/>
        </w:rPr>
        <w:t xml:space="preserve"> </w:t>
      </w:r>
    </w:p>
    <w:p w:rsidR="004917FE" w:rsidRPr="004917FE" w:rsidRDefault="004917FE">
      <w:pPr>
        <w:rPr>
          <w:sz w:val="32"/>
          <w:szCs w:val="32"/>
        </w:rPr>
      </w:pPr>
    </w:p>
    <w:p w:rsidR="004917FE" w:rsidRPr="004917FE" w:rsidRDefault="004917FE">
      <w:pPr>
        <w:rPr>
          <w:sz w:val="32"/>
          <w:szCs w:val="32"/>
        </w:rPr>
      </w:pPr>
      <w:r>
        <w:rPr>
          <w:sz w:val="32"/>
          <w:szCs w:val="32"/>
        </w:rPr>
        <w:t>Na tomto odkaze</w:t>
      </w:r>
      <w:r w:rsidRPr="004917FE">
        <w:rPr>
          <w:sz w:val="32"/>
          <w:szCs w:val="32"/>
        </w:rPr>
        <w:t xml:space="preserve"> je hymna pouze hraná, 1. sloka – zkuste si ji zazpívat – jako opravdoví zpěváci. </w:t>
      </w:r>
      <w:r w:rsidRPr="004917FE">
        <w:rPr>
          <w:sz w:val="32"/>
          <w:szCs w:val="32"/>
        </w:rPr>
        <w:sym w:font="Wingdings" w:char="F04A"/>
      </w:r>
    </w:p>
    <w:p w:rsidR="004917FE" w:rsidRDefault="004917FE">
      <w:pPr>
        <w:rPr>
          <w:sz w:val="32"/>
          <w:szCs w:val="32"/>
        </w:rPr>
      </w:pPr>
      <w:hyperlink r:id="rId5" w:history="1">
        <w:r w:rsidRPr="004917FE">
          <w:rPr>
            <w:rStyle w:val="Hypertextovodkaz"/>
            <w:sz w:val="32"/>
            <w:szCs w:val="32"/>
          </w:rPr>
          <w:t>https://www.youtube.com/watch?v=vOtoPi9hfCo</w:t>
        </w:r>
      </w:hyperlink>
      <w:r w:rsidRPr="004917FE">
        <w:rPr>
          <w:sz w:val="32"/>
          <w:szCs w:val="32"/>
        </w:rPr>
        <w:t xml:space="preserve"> </w:t>
      </w:r>
    </w:p>
    <w:p w:rsidR="00A6231F" w:rsidRDefault="00A6231F">
      <w:pPr>
        <w:rPr>
          <w:sz w:val="32"/>
          <w:szCs w:val="32"/>
        </w:rPr>
      </w:pPr>
    </w:p>
    <w:p w:rsidR="00A6231F" w:rsidRDefault="00A6231F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5760720" cy="5760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mna - celý t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8F" w:rsidRPr="004917FE" w:rsidRDefault="00492E8F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5478780" cy="59817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ymna - 2 slok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E8F" w:rsidRPr="0049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FE"/>
    <w:rsid w:val="00005A13"/>
    <w:rsid w:val="004917FE"/>
    <w:rsid w:val="00492E8F"/>
    <w:rsid w:val="00A6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3D0C"/>
  <w15:chartTrackingRefBased/>
  <w15:docId w15:val="{5A5C980B-F430-4640-9C6E-596B3D70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1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vOtoPi9hfCo" TargetMode="External"/><Relationship Id="rId4" Type="http://schemas.openxmlformats.org/officeDocument/2006/relationships/hyperlink" Target="https://www.youtube.com/watch?v=mQZ6vsLMqz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2</cp:revision>
  <dcterms:created xsi:type="dcterms:W3CDTF">2020-11-12T15:38:00Z</dcterms:created>
  <dcterms:modified xsi:type="dcterms:W3CDTF">2020-11-12T15:38:00Z</dcterms:modified>
</cp:coreProperties>
</file>