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837" w:rsidRPr="00BD12BC" w:rsidRDefault="00860D09">
      <w:pPr>
        <w:rPr>
          <w:b/>
          <w:bCs/>
          <w:sz w:val="32"/>
          <w:szCs w:val="32"/>
          <w:u w:val="single"/>
        </w:rPr>
      </w:pPr>
      <w:proofErr w:type="gramStart"/>
      <w:r w:rsidRPr="00BD12BC">
        <w:rPr>
          <w:b/>
          <w:bCs/>
          <w:sz w:val="32"/>
          <w:szCs w:val="32"/>
          <w:u w:val="single"/>
        </w:rPr>
        <w:t>MATEMATIKA  18.</w:t>
      </w:r>
      <w:proofErr w:type="gramEnd"/>
      <w:r w:rsidRPr="00BD12BC">
        <w:rPr>
          <w:b/>
          <w:bCs/>
          <w:sz w:val="32"/>
          <w:szCs w:val="32"/>
          <w:u w:val="single"/>
        </w:rPr>
        <w:t xml:space="preserve"> – 22. 5. 2020</w:t>
      </w:r>
    </w:p>
    <w:p w:rsidR="00860D09" w:rsidRDefault="00860D09"/>
    <w:p w:rsidR="00860D09" w:rsidRPr="00BD12BC" w:rsidRDefault="00860D09">
      <w:pPr>
        <w:rPr>
          <w:b/>
          <w:bCs/>
          <w:sz w:val="32"/>
          <w:szCs w:val="32"/>
        </w:rPr>
      </w:pPr>
      <w:r w:rsidRPr="00BD12BC">
        <w:rPr>
          <w:b/>
          <w:bCs/>
          <w:sz w:val="32"/>
          <w:szCs w:val="32"/>
        </w:rPr>
        <w:t xml:space="preserve">STR. </w:t>
      </w:r>
      <w:proofErr w:type="gramStart"/>
      <w:r w:rsidRPr="00BD12BC">
        <w:rPr>
          <w:b/>
          <w:bCs/>
          <w:sz w:val="32"/>
          <w:szCs w:val="32"/>
        </w:rPr>
        <w:t xml:space="preserve">55  </w:t>
      </w:r>
      <w:r w:rsidR="00770CDC">
        <w:rPr>
          <w:b/>
          <w:bCs/>
          <w:sz w:val="32"/>
          <w:szCs w:val="32"/>
        </w:rPr>
        <w:t>-</w:t>
      </w:r>
      <w:proofErr w:type="gramEnd"/>
      <w:r w:rsidR="00770CDC">
        <w:rPr>
          <w:b/>
          <w:bCs/>
          <w:sz w:val="32"/>
          <w:szCs w:val="32"/>
        </w:rPr>
        <w:t xml:space="preserve"> </w:t>
      </w:r>
      <w:r w:rsidRPr="00BD12BC">
        <w:rPr>
          <w:b/>
          <w:bCs/>
          <w:sz w:val="32"/>
          <w:szCs w:val="32"/>
        </w:rPr>
        <w:t>JEDNOTKY HMOTNOSTI A OBJEMU</w:t>
      </w:r>
    </w:p>
    <w:p w:rsidR="00860D09" w:rsidRPr="00BD12BC" w:rsidRDefault="00860D09" w:rsidP="00860D0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D12BC">
        <w:rPr>
          <w:sz w:val="32"/>
          <w:szCs w:val="32"/>
        </w:rPr>
        <w:t xml:space="preserve">na </w:t>
      </w:r>
      <w:proofErr w:type="gramStart"/>
      <w:r w:rsidRPr="00BD12BC">
        <w:rPr>
          <w:sz w:val="32"/>
          <w:szCs w:val="32"/>
        </w:rPr>
        <w:t>této  stránce</w:t>
      </w:r>
      <w:proofErr w:type="gramEnd"/>
      <w:r w:rsidRPr="00BD12BC">
        <w:rPr>
          <w:sz w:val="32"/>
          <w:szCs w:val="32"/>
        </w:rPr>
        <w:t xml:space="preserve"> si připomeneme, jak se značí    kilogram (kg)   a   litr  (l)</w:t>
      </w:r>
    </w:p>
    <w:p w:rsidR="00860D09" w:rsidRPr="00BD12BC" w:rsidRDefault="00860D09" w:rsidP="00860D0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D12BC">
        <w:rPr>
          <w:sz w:val="32"/>
          <w:szCs w:val="32"/>
        </w:rPr>
        <w:t xml:space="preserve">známe už </w:t>
      </w:r>
      <w:proofErr w:type="gramStart"/>
      <w:r w:rsidRPr="00BD12BC">
        <w:rPr>
          <w:sz w:val="32"/>
          <w:szCs w:val="32"/>
        </w:rPr>
        <w:t>značení  korun</w:t>
      </w:r>
      <w:proofErr w:type="gramEnd"/>
      <w:r w:rsidRPr="00BD12BC">
        <w:rPr>
          <w:sz w:val="32"/>
          <w:szCs w:val="32"/>
        </w:rPr>
        <w:t xml:space="preserve"> (Kč)   a  víme, že v příkladech, kde se koruny objevují, nesmíme na jejich označení (Kč) za číslem zapomínat</w:t>
      </w:r>
    </w:p>
    <w:p w:rsidR="00860D09" w:rsidRPr="00BD12BC" w:rsidRDefault="00860D09" w:rsidP="00860D0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D12BC">
        <w:rPr>
          <w:sz w:val="32"/>
          <w:szCs w:val="32"/>
        </w:rPr>
        <w:t xml:space="preserve">stejně tak u příkladů s kilogramy a litry nesmíme zapomenout za číslem jejich označení </w:t>
      </w:r>
    </w:p>
    <w:p w:rsidR="00BD12BC" w:rsidRDefault="00860D09" w:rsidP="00860D09">
      <w:pPr>
        <w:pStyle w:val="Odstavecseseznamem"/>
        <w:rPr>
          <w:sz w:val="32"/>
          <w:szCs w:val="32"/>
        </w:rPr>
      </w:pPr>
      <w:r w:rsidRPr="00BD12BC">
        <w:rPr>
          <w:sz w:val="32"/>
          <w:szCs w:val="32"/>
        </w:rPr>
        <w:t>(kg</w:t>
      </w:r>
      <w:proofErr w:type="gramStart"/>
      <w:r w:rsidRPr="00BD12BC">
        <w:rPr>
          <w:sz w:val="32"/>
          <w:szCs w:val="32"/>
        </w:rPr>
        <w:t>),  (</w:t>
      </w:r>
      <w:proofErr w:type="gramEnd"/>
      <w:r w:rsidRPr="00BD12BC">
        <w:rPr>
          <w:sz w:val="32"/>
          <w:szCs w:val="32"/>
        </w:rPr>
        <w:t xml:space="preserve">l)…     </w:t>
      </w:r>
    </w:p>
    <w:p w:rsidR="00BD12BC" w:rsidRDefault="00BD12BC" w:rsidP="00860D09">
      <w:pPr>
        <w:pStyle w:val="Odstavecseseznamem"/>
        <w:rPr>
          <w:sz w:val="32"/>
          <w:szCs w:val="32"/>
        </w:rPr>
      </w:pPr>
    </w:p>
    <w:p w:rsidR="00860D09" w:rsidRPr="00BD12BC" w:rsidRDefault="00860D09" w:rsidP="00860D09">
      <w:pPr>
        <w:pStyle w:val="Odstavecseseznamem"/>
        <w:rPr>
          <w:sz w:val="32"/>
          <w:szCs w:val="32"/>
        </w:rPr>
      </w:pPr>
      <w:r w:rsidRPr="00BD12BC">
        <w:rPr>
          <w:sz w:val="32"/>
          <w:szCs w:val="32"/>
        </w:rPr>
        <w:t xml:space="preserve"> </w:t>
      </w:r>
    </w:p>
    <w:p w:rsidR="00860D09" w:rsidRDefault="00860D09" w:rsidP="00860D09">
      <w:pPr>
        <w:rPr>
          <w:sz w:val="32"/>
          <w:szCs w:val="32"/>
        </w:rPr>
      </w:pPr>
      <w:r w:rsidRPr="00BD12BC">
        <w:rPr>
          <w:sz w:val="32"/>
          <w:szCs w:val="32"/>
        </w:rPr>
        <w:t>PROCVIČTE SI PŘÍKLADY:</w:t>
      </w:r>
    </w:p>
    <w:p w:rsidR="00BD12BC" w:rsidRDefault="00BD12BC" w:rsidP="00860D09">
      <w:pPr>
        <w:rPr>
          <w:sz w:val="32"/>
          <w:szCs w:val="32"/>
        </w:rPr>
      </w:pPr>
    </w:p>
    <w:p w:rsidR="00BD12BC" w:rsidRPr="00BD12BC" w:rsidRDefault="00BD12BC" w:rsidP="00860D0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09" w:rsidRDefault="00860D09" w:rsidP="00860D09"/>
    <w:p w:rsidR="00860D09" w:rsidRDefault="00860D09" w:rsidP="00860D09">
      <w:r>
        <w:t xml:space="preserve">                                            </w:t>
      </w:r>
    </w:p>
    <w:sectPr w:rsidR="008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181"/>
    <w:multiLevelType w:val="hybridMultilevel"/>
    <w:tmpl w:val="80164716"/>
    <w:lvl w:ilvl="0" w:tplc="94946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09"/>
    <w:rsid w:val="00770CDC"/>
    <w:rsid w:val="00860D09"/>
    <w:rsid w:val="00BD12BC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31AA"/>
  <w15:chartTrackingRefBased/>
  <w15:docId w15:val="{29BF4A8B-1B4F-4B81-A4F7-F5041860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2020-05-17T18:51:00Z</dcterms:created>
  <dcterms:modified xsi:type="dcterms:W3CDTF">2020-05-17T18:51:00Z</dcterms:modified>
</cp:coreProperties>
</file>