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57" w:rsidRPr="009B3C50" w:rsidRDefault="009B3C50">
      <w:pPr>
        <w:rPr>
          <w:b/>
          <w:color w:val="FF0000"/>
          <w:sz w:val="40"/>
          <w:szCs w:val="40"/>
        </w:rPr>
      </w:pPr>
      <w:proofErr w:type="gramStart"/>
      <w:r w:rsidRPr="009B3C50">
        <w:rPr>
          <w:b/>
          <w:color w:val="FF0000"/>
          <w:sz w:val="40"/>
          <w:szCs w:val="40"/>
        </w:rPr>
        <w:t>ČTENÍ   NA</w:t>
      </w:r>
      <w:proofErr w:type="gramEnd"/>
      <w:r w:rsidRPr="009B3C50">
        <w:rPr>
          <w:b/>
          <w:color w:val="FF0000"/>
          <w:sz w:val="40"/>
          <w:szCs w:val="40"/>
        </w:rPr>
        <w:t xml:space="preserve">    5. 11. 2020</w:t>
      </w:r>
    </w:p>
    <w:p w:rsidR="009B3C50" w:rsidRPr="009B3C50" w:rsidRDefault="009B3C50">
      <w:pPr>
        <w:rPr>
          <w:sz w:val="32"/>
          <w:szCs w:val="32"/>
        </w:rPr>
      </w:pPr>
    </w:p>
    <w:p w:rsidR="009B3C50" w:rsidRPr="009B3C50" w:rsidRDefault="009B3C50">
      <w:pPr>
        <w:rPr>
          <w:sz w:val="32"/>
          <w:szCs w:val="32"/>
        </w:rPr>
      </w:pPr>
      <w:r w:rsidRPr="009B3C50">
        <w:rPr>
          <w:sz w:val="32"/>
          <w:szCs w:val="32"/>
        </w:rPr>
        <w:t xml:space="preserve">Vytiskněte si z přílohy pracovní list. </w:t>
      </w:r>
    </w:p>
    <w:p w:rsidR="009B3C50" w:rsidRPr="009B3C50" w:rsidRDefault="009B3C50">
      <w:pPr>
        <w:rPr>
          <w:sz w:val="32"/>
          <w:szCs w:val="32"/>
        </w:rPr>
      </w:pPr>
      <w:r w:rsidRPr="009B3C50">
        <w:rPr>
          <w:sz w:val="32"/>
          <w:szCs w:val="32"/>
        </w:rPr>
        <w:t xml:space="preserve">Článek si dobře přečtěte a slova, která jsou tam </w:t>
      </w:r>
      <w:proofErr w:type="gramStart"/>
      <w:r w:rsidRPr="009B3C50">
        <w:rPr>
          <w:sz w:val="32"/>
          <w:szCs w:val="32"/>
        </w:rPr>
        <w:t>navíc a  nesedí</w:t>
      </w:r>
      <w:proofErr w:type="gramEnd"/>
      <w:r w:rsidRPr="009B3C50">
        <w:rPr>
          <w:sz w:val="32"/>
          <w:szCs w:val="32"/>
        </w:rPr>
        <w:t xml:space="preserve"> vám do textu – zakroužkujte  oranžovou pastelkou.</w:t>
      </w:r>
    </w:p>
    <w:p w:rsidR="009B3C50" w:rsidRPr="009B3C50" w:rsidRDefault="009B3C50">
      <w:pPr>
        <w:rPr>
          <w:sz w:val="32"/>
          <w:szCs w:val="32"/>
        </w:rPr>
      </w:pPr>
      <w:r w:rsidRPr="009B3C50">
        <w:rPr>
          <w:sz w:val="32"/>
          <w:szCs w:val="32"/>
        </w:rPr>
        <w:t>Slova potom pod článkem vypište.</w:t>
      </w:r>
    </w:p>
    <w:p w:rsidR="009B3C50" w:rsidRPr="009B3C50" w:rsidRDefault="009B3C50">
      <w:pPr>
        <w:rPr>
          <w:sz w:val="32"/>
          <w:szCs w:val="32"/>
        </w:rPr>
      </w:pPr>
      <w:r w:rsidRPr="009B3C50">
        <w:rPr>
          <w:sz w:val="32"/>
          <w:szCs w:val="32"/>
          <w:highlight w:val="yellow"/>
        </w:rPr>
        <w:t>Tento list je úkol na dnešní d</w:t>
      </w:r>
      <w:r w:rsidR="001E58AE">
        <w:rPr>
          <w:sz w:val="32"/>
          <w:szCs w:val="32"/>
          <w:highlight w:val="yellow"/>
        </w:rPr>
        <w:t xml:space="preserve">en, vložte </w:t>
      </w:r>
      <w:r w:rsidRPr="009B3C50">
        <w:rPr>
          <w:sz w:val="32"/>
          <w:szCs w:val="32"/>
          <w:highlight w:val="yellow"/>
        </w:rPr>
        <w:t>do úkolu.</w:t>
      </w:r>
      <w:bookmarkStart w:id="0" w:name="_GoBack"/>
      <w:bookmarkEnd w:id="0"/>
    </w:p>
    <w:sectPr w:rsidR="009B3C50" w:rsidRPr="009B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0"/>
    <w:rsid w:val="001E58AE"/>
    <w:rsid w:val="009B3C50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F4F6"/>
  <w15:chartTrackingRefBased/>
  <w15:docId w15:val="{B357E498-531E-4807-B592-CA182B7C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2020-11-04T13:04:00Z</dcterms:created>
  <dcterms:modified xsi:type="dcterms:W3CDTF">2020-11-04T13:15:00Z</dcterms:modified>
</cp:coreProperties>
</file>