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7" w:rsidRDefault="00187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pondělí </w:t>
      </w:r>
      <w:proofErr w:type="gramStart"/>
      <w:r>
        <w:rPr>
          <w:b/>
          <w:sz w:val="32"/>
          <w:szCs w:val="32"/>
        </w:rPr>
        <w:t>16.11.2020</w:t>
      </w:r>
      <w:proofErr w:type="gramEnd"/>
    </w:p>
    <w:p w:rsidR="0018763D" w:rsidRDefault="0018763D" w:rsidP="0018763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>
        <w:rPr>
          <w:sz w:val="32"/>
          <w:szCs w:val="32"/>
        </w:rPr>
        <w:t xml:space="preserve">po procvičení prstíků se hezky rovně posadíme, obě ruce si položíme na stůl, správně uchopíme tužku do ruky a začneme procvičovat cvik na malé psací </w:t>
      </w:r>
      <w:r>
        <w:rPr>
          <w:b/>
          <w:sz w:val="32"/>
          <w:szCs w:val="32"/>
        </w:rPr>
        <w:t>p</w:t>
      </w:r>
      <w:r w:rsidR="00DD708F">
        <w:rPr>
          <w:b/>
          <w:sz w:val="32"/>
          <w:szCs w:val="32"/>
        </w:rPr>
        <w:t xml:space="preserve"> - malá písanka str. 20.</w:t>
      </w:r>
      <w:r>
        <w:rPr>
          <w:b/>
          <w:sz w:val="32"/>
          <w:szCs w:val="32"/>
        </w:rPr>
        <w:t xml:space="preserve"> </w:t>
      </w:r>
      <w:r w:rsidR="00DD708F">
        <w:rPr>
          <w:sz w:val="32"/>
          <w:szCs w:val="32"/>
        </w:rPr>
        <w:t xml:space="preserve">Vysvětlíme si, že začátek písmenka p je vlastně jednička a jeho pokračování musí jít zpět po nožičce nahoru, je ukončeno kopečkem a jamkou. Zdůrazníme si, že část písmenka </w:t>
      </w:r>
      <w:r w:rsidR="00DD708F">
        <w:rPr>
          <w:b/>
          <w:sz w:val="32"/>
          <w:szCs w:val="32"/>
        </w:rPr>
        <w:t xml:space="preserve">p </w:t>
      </w:r>
      <w:r w:rsidR="00DD708F">
        <w:rPr>
          <w:sz w:val="32"/>
          <w:szCs w:val="32"/>
        </w:rPr>
        <w:t>je na lince, část písmenka je pod linkou</w:t>
      </w:r>
      <w:r w:rsidR="00264A45">
        <w:rPr>
          <w:sz w:val="32"/>
          <w:szCs w:val="32"/>
        </w:rPr>
        <w:t xml:space="preserve"> (hlídáme si pomocné linky v písance)</w:t>
      </w:r>
      <w:r w:rsidR="00DD708F">
        <w:rPr>
          <w:sz w:val="32"/>
          <w:szCs w:val="32"/>
        </w:rPr>
        <w:t xml:space="preserve"> a hlavně se musíme vracet nahoru po stejn</w:t>
      </w:r>
      <w:r w:rsidR="00264A45">
        <w:rPr>
          <w:sz w:val="32"/>
          <w:szCs w:val="32"/>
        </w:rPr>
        <w:t>é čáře</w:t>
      </w:r>
      <w:r w:rsidR="00DD708F">
        <w:rPr>
          <w:sz w:val="32"/>
          <w:szCs w:val="32"/>
        </w:rPr>
        <w:t>. N</w:t>
      </w:r>
      <w:r w:rsidRPr="0018763D">
        <w:rPr>
          <w:sz w:val="32"/>
          <w:szCs w:val="32"/>
        </w:rPr>
        <w:t xml:space="preserve">ásledně </w:t>
      </w:r>
      <w:r w:rsidR="00DD708F">
        <w:rPr>
          <w:sz w:val="32"/>
          <w:szCs w:val="32"/>
        </w:rPr>
        <w:t xml:space="preserve">budeme spojovat </w:t>
      </w:r>
      <w:r w:rsidRPr="00DD708F">
        <w:rPr>
          <w:b/>
          <w:sz w:val="32"/>
          <w:szCs w:val="32"/>
        </w:rPr>
        <w:t>p</w:t>
      </w:r>
      <w:r w:rsidRPr="0018763D">
        <w:rPr>
          <w:sz w:val="32"/>
          <w:szCs w:val="32"/>
        </w:rPr>
        <w:t xml:space="preserve"> ve slabiky</w:t>
      </w:r>
      <w:r>
        <w:rPr>
          <w:b/>
          <w:sz w:val="32"/>
          <w:szCs w:val="32"/>
        </w:rPr>
        <w:t xml:space="preserve"> </w:t>
      </w:r>
      <w:proofErr w:type="spellStart"/>
      <w:r w:rsidR="00ED3D19">
        <w:rPr>
          <w:b/>
          <w:sz w:val="32"/>
          <w:szCs w:val="32"/>
        </w:rPr>
        <w:t>pe</w:t>
      </w:r>
      <w:proofErr w:type="spellEnd"/>
      <w:r w:rsidR="00ED3D19">
        <w:rPr>
          <w:b/>
          <w:sz w:val="32"/>
          <w:szCs w:val="32"/>
        </w:rPr>
        <w:t xml:space="preserve">, pá, </w:t>
      </w:r>
      <w:proofErr w:type="spellStart"/>
      <w:r w:rsidR="00ED3D19">
        <w:rPr>
          <w:b/>
          <w:sz w:val="32"/>
          <w:szCs w:val="32"/>
        </w:rPr>
        <w:t>pů</w:t>
      </w:r>
      <w:proofErr w:type="spellEnd"/>
      <w:r w:rsidR="00ED3D19">
        <w:rPr>
          <w:b/>
          <w:sz w:val="32"/>
          <w:szCs w:val="32"/>
        </w:rPr>
        <w:t xml:space="preserve">, pí, </w:t>
      </w:r>
      <w:proofErr w:type="spellStart"/>
      <w:r w:rsidR="00ED3D19">
        <w:rPr>
          <w:b/>
          <w:sz w:val="32"/>
          <w:szCs w:val="32"/>
        </w:rPr>
        <w:t>pó</w:t>
      </w:r>
      <w:proofErr w:type="spellEnd"/>
      <w:r w:rsidR="00ED3D1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cviky odpovídají malé písance </w:t>
      </w:r>
      <w:r w:rsidR="00DD708F">
        <w:rPr>
          <w:b/>
          <w:sz w:val="32"/>
          <w:szCs w:val="32"/>
        </w:rPr>
        <w:t>str.</w:t>
      </w:r>
      <w:r>
        <w:rPr>
          <w:b/>
          <w:sz w:val="32"/>
          <w:szCs w:val="32"/>
        </w:rPr>
        <w:t xml:space="preserve"> </w:t>
      </w:r>
      <w:r w:rsidRPr="0018763D">
        <w:rPr>
          <w:b/>
          <w:sz w:val="32"/>
          <w:szCs w:val="32"/>
        </w:rPr>
        <w:t>21.</w:t>
      </w:r>
      <w:r w:rsidR="00264A45">
        <w:rPr>
          <w:b/>
          <w:sz w:val="32"/>
          <w:szCs w:val="32"/>
        </w:rPr>
        <w:t xml:space="preserve"> </w:t>
      </w:r>
      <w:r w:rsidR="00264A45">
        <w:rPr>
          <w:sz w:val="32"/>
          <w:szCs w:val="32"/>
        </w:rPr>
        <w:t>Napojování je stejné jako s písmenkem m – přes jamku.</w:t>
      </w:r>
      <w:r>
        <w:rPr>
          <w:b/>
          <w:sz w:val="32"/>
          <w:szCs w:val="32"/>
        </w:rPr>
        <w:t xml:space="preserve"> </w:t>
      </w:r>
    </w:p>
    <w:p w:rsidR="0018763D" w:rsidRPr="00440A73" w:rsidRDefault="0018763D" w:rsidP="0018763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>VH – anglický jazyk:</w:t>
      </w:r>
      <w:r w:rsidR="00440A73"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hyperlink r:id="rId5" w:tgtFrame="_blank" w:tooltip="https://youtu.be/P4PXstv-KRs" w:history="1">
        <w:r w:rsidR="00440A73" w:rsidRPr="00440A73">
          <w:rPr>
            <w:rStyle w:val="Hypertextovodkaz"/>
            <w:rFonts w:ascii="Verdana" w:hAnsi="Verdana"/>
            <w:color w:val="0186BA"/>
            <w:sz w:val="24"/>
            <w:szCs w:val="24"/>
            <w:shd w:val="clear" w:color="auto" w:fill="FFFFFF"/>
          </w:rPr>
          <w:t>https://youtu.be/P4PXstv-KRs</w:t>
        </w:r>
      </w:hyperlink>
    </w:p>
    <w:p w:rsidR="001F2889" w:rsidRDefault="0018763D" w:rsidP="001F288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 – matematika: PS str. 52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4, 5 – </w:t>
      </w:r>
      <w:r>
        <w:rPr>
          <w:sz w:val="32"/>
          <w:szCs w:val="32"/>
        </w:rPr>
        <w:t xml:space="preserve">doplníme výsledky </w:t>
      </w:r>
      <w:bookmarkStart w:id="0" w:name="_GoBack"/>
      <w:bookmarkEnd w:id="0"/>
      <w:r>
        <w:rPr>
          <w:sz w:val="32"/>
          <w:szCs w:val="32"/>
        </w:rPr>
        <w:t xml:space="preserve">ve sloupečcích,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>doplňujeme druhého sčítance s otázkou:</w:t>
      </w:r>
      <w:r w:rsidR="001F2889">
        <w:rPr>
          <w:sz w:val="32"/>
          <w:szCs w:val="32"/>
        </w:rPr>
        <w:t xml:space="preserve"> „ Jedna </w:t>
      </w:r>
      <w:r w:rsidR="001F2889" w:rsidRPr="00EB1A9B">
        <w:rPr>
          <w:b/>
          <w:sz w:val="32"/>
          <w:szCs w:val="32"/>
        </w:rPr>
        <w:t>plus kolik</w:t>
      </w:r>
      <w:r w:rsidR="001F2889">
        <w:rPr>
          <w:sz w:val="32"/>
          <w:szCs w:val="32"/>
        </w:rPr>
        <w:t xml:space="preserve"> rovná se pět? “</w:t>
      </w:r>
      <w:r w:rsidR="00EB1A9B">
        <w:rPr>
          <w:sz w:val="32"/>
          <w:szCs w:val="32"/>
        </w:rPr>
        <w:t xml:space="preserve"> A odpovídáme:</w:t>
      </w:r>
      <w:r w:rsidR="001F2889">
        <w:rPr>
          <w:sz w:val="32"/>
          <w:szCs w:val="32"/>
        </w:rPr>
        <w:t xml:space="preserve"> „ Jedna plus čtyři rovná se pět.“ Děti si mohou pomoci počítáním (dopočítáváním) na prstech. </w:t>
      </w:r>
      <w:proofErr w:type="spellStart"/>
      <w:r w:rsidR="001F2889">
        <w:rPr>
          <w:b/>
          <w:sz w:val="32"/>
          <w:szCs w:val="32"/>
        </w:rPr>
        <w:t>Cv</w:t>
      </w:r>
      <w:proofErr w:type="spellEnd"/>
      <w:r w:rsidR="001F2889">
        <w:rPr>
          <w:b/>
          <w:sz w:val="32"/>
          <w:szCs w:val="32"/>
        </w:rPr>
        <w:t xml:space="preserve">. 6 – </w:t>
      </w:r>
      <w:r w:rsidR="001F2889">
        <w:rPr>
          <w:sz w:val="32"/>
          <w:szCs w:val="32"/>
        </w:rPr>
        <w:t xml:space="preserve">doplňujeme menšitele s otázkou: „ </w:t>
      </w:r>
      <w:r w:rsidR="00EB1A9B">
        <w:rPr>
          <w:sz w:val="32"/>
          <w:szCs w:val="32"/>
        </w:rPr>
        <w:t xml:space="preserve">Pět </w:t>
      </w:r>
      <w:r w:rsidR="00EB1A9B" w:rsidRPr="00EB1A9B">
        <w:rPr>
          <w:b/>
          <w:sz w:val="32"/>
          <w:szCs w:val="32"/>
        </w:rPr>
        <w:t>mínus kolik</w:t>
      </w:r>
      <w:r w:rsidR="00EB1A9B">
        <w:rPr>
          <w:sz w:val="32"/>
          <w:szCs w:val="32"/>
        </w:rPr>
        <w:t xml:space="preserve"> rovná se dvě?“ A odpovídáme: „Pět mínus tři rovná se dvě.“ </w:t>
      </w:r>
      <w:proofErr w:type="spellStart"/>
      <w:r w:rsidR="00EB1A9B">
        <w:rPr>
          <w:b/>
          <w:sz w:val="32"/>
          <w:szCs w:val="32"/>
        </w:rPr>
        <w:t>Cv</w:t>
      </w:r>
      <w:proofErr w:type="spellEnd"/>
      <w:r w:rsidR="00EB1A9B">
        <w:rPr>
          <w:b/>
          <w:sz w:val="32"/>
          <w:szCs w:val="32"/>
        </w:rPr>
        <w:t xml:space="preserve">. 7 – </w:t>
      </w:r>
      <w:r w:rsidR="00EB1A9B" w:rsidRPr="00EB1A9B">
        <w:rPr>
          <w:sz w:val="32"/>
          <w:szCs w:val="32"/>
        </w:rPr>
        <w:t>doplňujeme znaménko</w:t>
      </w:r>
      <w:r w:rsidR="00EB1A9B">
        <w:rPr>
          <w:b/>
          <w:sz w:val="32"/>
          <w:szCs w:val="32"/>
        </w:rPr>
        <w:t xml:space="preserve"> + - </w:t>
      </w:r>
      <w:r w:rsidR="00EB1A9B">
        <w:rPr>
          <w:sz w:val="32"/>
          <w:szCs w:val="32"/>
        </w:rPr>
        <w:t>(děti by měly, teď už s jistotou, poznat podle velikosti čísel, jaké znaménko doplnit)</w:t>
      </w:r>
      <w:r w:rsidR="00EB1A9B">
        <w:rPr>
          <w:b/>
          <w:sz w:val="32"/>
          <w:szCs w:val="32"/>
        </w:rPr>
        <w:t xml:space="preserve">. </w:t>
      </w:r>
      <w:proofErr w:type="spellStart"/>
      <w:r w:rsidR="00EB1A9B">
        <w:rPr>
          <w:b/>
          <w:sz w:val="32"/>
          <w:szCs w:val="32"/>
        </w:rPr>
        <w:t>Cv</w:t>
      </w:r>
      <w:proofErr w:type="spellEnd"/>
      <w:r w:rsidR="00EB1A9B">
        <w:rPr>
          <w:b/>
          <w:sz w:val="32"/>
          <w:szCs w:val="32"/>
        </w:rPr>
        <w:t xml:space="preserve">. 8 – </w:t>
      </w:r>
      <w:r w:rsidR="00EB1A9B">
        <w:rPr>
          <w:sz w:val="32"/>
          <w:szCs w:val="32"/>
        </w:rPr>
        <w:t xml:space="preserve">k prvnímu a třetímu dominu vymyslíme čtyři příklady s danými čísly, dva na sčítání a dva na odčítání. Ke druhému dominu vymyslíme pouze dva příklady, jeden na sčítání a jeden na odčítání (použijeme pouze ta čísla, která jsou na dominových kostkách). V úterý si jen pohrajeme s čísly a loděmi na </w:t>
      </w:r>
      <w:r w:rsidR="00EB1A9B">
        <w:rPr>
          <w:b/>
          <w:sz w:val="32"/>
          <w:szCs w:val="32"/>
        </w:rPr>
        <w:t>str. 53 – dle zadání.</w:t>
      </w:r>
    </w:p>
    <w:p w:rsidR="00FF4F65" w:rsidRPr="00FF4F65" w:rsidRDefault="00EB1A9B" w:rsidP="00FF4F6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 český jazyk – čtení: ŽA str.</w:t>
      </w:r>
      <w:r w:rsidR="00ED3D19">
        <w:rPr>
          <w:b/>
          <w:sz w:val="32"/>
          <w:szCs w:val="32"/>
        </w:rPr>
        <w:t xml:space="preserve"> 47 </w:t>
      </w:r>
      <w:r w:rsidR="00264A45">
        <w:rPr>
          <w:b/>
          <w:sz w:val="32"/>
          <w:szCs w:val="32"/>
        </w:rPr>
        <w:t>–</w:t>
      </w:r>
      <w:r w:rsidR="00ED3D19">
        <w:rPr>
          <w:b/>
          <w:sz w:val="32"/>
          <w:szCs w:val="32"/>
        </w:rPr>
        <w:t xml:space="preserve"> opakování</w:t>
      </w:r>
      <w:r w:rsidR="00264A45">
        <w:rPr>
          <w:b/>
          <w:sz w:val="32"/>
          <w:szCs w:val="32"/>
        </w:rPr>
        <w:t xml:space="preserve"> – </w:t>
      </w:r>
      <w:r w:rsidR="00264A45">
        <w:rPr>
          <w:sz w:val="32"/>
          <w:szCs w:val="32"/>
        </w:rPr>
        <w:t xml:space="preserve">dle zadání pracujeme nejprve s vystříhanými písmenky a pak je do rámečků dopíšeme velkými tiskacími písmeny. </w:t>
      </w:r>
      <w:proofErr w:type="spellStart"/>
      <w:r w:rsidR="00264A45">
        <w:rPr>
          <w:b/>
          <w:sz w:val="32"/>
          <w:szCs w:val="32"/>
        </w:rPr>
        <w:t>Cv</w:t>
      </w:r>
      <w:proofErr w:type="spellEnd"/>
      <w:r w:rsidR="00264A45">
        <w:rPr>
          <w:b/>
          <w:sz w:val="32"/>
          <w:szCs w:val="32"/>
        </w:rPr>
        <w:t xml:space="preserve">. 2 – </w:t>
      </w:r>
      <w:r w:rsidR="00264A45">
        <w:rPr>
          <w:sz w:val="32"/>
          <w:szCs w:val="32"/>
        </w:rPr>
        <w:t xml:space="preserve">čteme slova v listech. </w:t>
      </w:r>
      <w:r w:rsidR="00264A45">
        <w:rPr>
          <w:b/>
          <w:sz w:val="32"/>
          <w:szCs w:val="32"/>
        </w:rPr>
        <w:t xml:space="preserve">Str. 48 – </w:t>
      </w:r>
      <w:r w:rsidR="00264A45">
        <w:rPr>
          <w:sz w:val="32"/>
          <w:szCs w:val="32"/>
        </w:rPr>
        <w:t xml:space="preserve">po přečtení písmen v hroznu si písmena vybarvíme zeleně. Velká písmenka vybarvíme tmavou </w:t>
      </w:r>
      <w:r w:rsidR="00264A45">
        <w:rPr>
          <w:sz w:val="32"/>
          <w:szCs w:val="32"/>
        </w:rPr>
        <w:lastRenderedPageBreak/>
        <w:t xml:space="preserve">pastelkou, malá světlou. </w:t>
      </w:r>
      <w:proofErr w:type="spellStart"/>
      <w:r w:rsidR="00264A45">
        <w:rPr>
          <w:b/>
          <w:sz w:val="32"/>
          <w:szCs w:val="32"/>
        </w:rPr>
        <w:t>Cv</w:t>
      </w:r>
      <w:proofErr w:type="spellEnd"/>
      <w:r w:rsidR="00264A45">
        <w:rPr>
          <w:b/>
          <w:sz w:val="32"/>
          <w:szCs w:val="32"/>
        </w:rPr>
        <w:t xml:space="preserve">. 2 – </w:t>
      </w:r>
      <w:r w:rsidR="00264A45">
        <w:rPr>
          <w:sz w:val="32"/>
          <w:szCs w:val="32"/>
        </w:rPr>
        <w:t>písmena kroužkujeme dle zadání, vždy stejnou barvou skupinu tiskacích se skupinou psacích písmen.</w:t>
      </w:r>
    </w:p>
    <w:p w:rsidR="00EB1A9B" w:rsidRPr="00FF4F65" w:rsidRDefault="00FF4F65" w:rsidP="00FF4F65">
      <w:pPr>
        <w:pStyle w:val="Odstavecseseznamem"/>
        <w:rPr>
          <w:b/>
          <w:sz w:val="32"/>
          <w:szCs w:val="32"/>
        </w:rPr>
      </w:pPr>
      <w:r w:rsidRPr="00FF4F65">
        <w:rPr>
          <w:sz w:val="32"/>
          <w:szCs w:val="32"/>
        </w:rPr>
        <w:t>A je tu konec naší první knížky. Krásně jsme to zvládli a už skoro umíme číst. Teď nás čeká opravdické čtení ve slabikáři. To už nejsme žádní začátečníci, máme se na co těšit.</w:t>
      </w:r>
    </w:p>
    <w:sectPr w:rsidR="00EB1A9B" w:rsidRPr="00FF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927"/>
    <w:multiLevelType w:val="hybridMultilevel"/>
    <w:tmpl w:val="771E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3D"/>
    <w:rsid w:val="0018763D"/>
    <w:rsid w:val="001D5C67"/>
    <w:rsid w:val="001F2889"/>
    <w:rsid w:val="00264A45"/>
    <w:rsid w:val="00440A73"/>
    <w:rsid w:val="00DD708F"/>
    <w:rsid w:val="00EB1A9B"/>
    <w:rsid w:val="00ED3D19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E705"/>
  <w15:chartTrackingRefBased/>
  <w15:docId w15:val="{CFE7BAFA-A129-467E-A609-4D30B39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0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4PXstv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8</cp:revision>
  <dcterms:created xsi:type="dcterms:W3CDTF">2020-11-12T15:34:00Z</dcterms:created>
  <dcterms:modified xsi:type="dcterms:W3CDTF">2020-11-13T16:17:00Z</dcterms:modified>
</cp:coreProperties>
</file>