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0E" w:rsidRDefault="00BF6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čtvrtek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22.4.2021</w:t>
      </w:r>
      <w:proofErr w:type="gramEnd"/>
    </w:p>
    <w:p w:rsidR="00BF6D53" w:rsidRDefault="00BF6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BF6D53" w:rsidRDefault="00BF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BF6D53" w:rsidRDefault="00BF6D53" w:rsidP="00BF6D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Procvičíme si psaní slov s novými písmenky na papír – Yvona, Yveta, guma, gazela, gáza, garáž, gól, golf, Igor.</w:t>
      </w:r>
    </w:p>
    <w:p w:rsidR="00BF6D53" w:rsidRDefault="00BF6D53" w:rsidP="00BF6D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</w:t>
      </w:r>
      <w:r w:rsidR="00E67FAB">
        <w:rPr>
          <w:rFonts w:ascii="Times New Roman" w:hAnsi="Times New Roman" w:cs="Times New Roman"/>
          <w:sz w:val="28"/>
          <w:szCs w:val="28"/>
        </w:rPr>
        <w:t xml:space="preserve"> str. 17 – trénujeme psaní slov a vět.</w:t>
      </w:r>
    </w:p>
    <w:p w:rsidR="00BF6D53" w:rsidRDefault="00BF6D53" w:rsidP="00BF6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BF6D53" w:rsidRDefault="00BF6D53" w:rsidP="00BF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Slabikář str. </w:t>
      </w:r>
      <w:r w:rsidR="00E67FAB">
        <w:rPr>
          <w:rFonts w:ascii="Times New Roman" w:hAnsi="Times New Roman" w:cs="Times New Roman"/>
          <w:b/>
          <w:sz w:val="28"/>
          <w:szCs w:val="28"/>
        </w:rPr>
        <w:t>93</w:t>
      </w:r>
    </w:p>
    <w:p w:rsidR="00E67FAB" w:rsidRDefault="00E67FAB" w:rsidP="00E67F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Nejprve přečteme barevné sloupečky.</w:t>
      </w:r>
    </w:p>
    <w:p w:rsidR="00E67FAB" w:rsidRDefault="00E67FAB" w:rsidP="00E67F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Na zahradě, barevně vyznačíme začátky a konce vět, určíme druh a počet slov.</w:t>
      </w:r>
    </w:p>
    <w:p w:rsidR="00E67FAB" w:rsidRDefault="00E67FAB" w:rsidP="00E67F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Obrázky vyznačíme stejnou barvou jako slova, která je pojmenovávají.</w:t>
      </w:r>
    </w:p>
    <w:p w:rsidR="00E67FAB" w:rsidRDefault="00E67FAB" w:rsidP="00E67F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Čím se kdo chlubí?</w:t>
      </w:r>
    </w:p>
    <w:p w:rsidR="00E67FAB" w:rsidRDefault="00E67FAB" w:rsidP="00E67F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67FAB" w:rsidRDefault="00E67FAB" w:rsidP="00E6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74</w:t>
      </w:r>
    </w:p>
    <w:p w:rsidR="00E67FAB" w:rsidRDefault="00E67FAB" w:rsidP="00E67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2, 3, 4 – řešíme slovní úlohy – zapíšeme příklad a do žlutého rámečku výsledek. </w:t>
      </w:r>
    </w:p>
    <w:p w:rsidR="00E67FAB" w:rsidRDefault="00E67FAB" w:rsidP="00E67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růžovou pastelkou vyznačíme v zadání počet děvčat, modrou počet chlapců. V rámečku vyznačíme růžovou barvou číslo 13 (počet děvčat), modrou všechna čísla, která mohou být počet chlapců (14, 15, 16, 17, 18, 19, 20).</w:t>
      </w:r>
      <w:r w:rsidR="00877B50">
        <w:rPr>
          <w:rFonts w:ascii="Times New Roman" w:hAnsi="Times New Roman" w:cs="Times New Roman"/>
          <w:sz w:val="28"/>
          <w:szCs w:val="28"/>
        </w:rPr>
        <w:t xml:space="preserve"> Vybereme jedno z nich a zapíšeme do odpovědi.</w:t>
      </w:r>
    </w:p>
    <w:p w:rsidR="00877B50" w:rsidRDefault="00877B50" w:rsidP="00E67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 – dle zadání.</w:t>
      </w:r>
    </w:p>
    <w:p w:rsidR="00877B50" w:rsidRDefault="00877B50" w:rsidP="00E67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vynecháme, to budeme dělat ve škole.</w:t>
      </w:r>
    </w:p>
    <w:p w:rsidR="00877B50" w:rsidRPr="00E67FAB" w:rsidRDefault="00877B50" w:rsidP="00E67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9, 10, 11 – dle zadání.</w:t>
      </w:r>
      <w:bookmarkStart w:id="0" w:name="_GoBack"/>
      <w:bookmarkEnd w:id="0"/>
    </w:p>
    <w:sectPr w:rsidR="00877B50" w:rsidRPr="00E6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6066"/>
    <w:multiLevelType w:val="hybridMultilevel"/>
    <w:tmpl w:val="C234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4584C"/>
    <w:multiLevelType w:val="hybridMultilevel"/>
    <w:tmpl w:val="68E20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1C1D"/>
    <w:multiLevelType w:val="hybridMultilevel"/>
    <w:tmpl w:val="AF70F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53"/>
    <w:rsid w:val="0030310E"/>
    <w:rsid w:val="00877B50"/>
    <w:rsid w:val="0094110E"/>
    <w:rsid w:val="00BF6D53"/>
    <w:rsid w:val="00E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8627"/>
  <w15:chartTrackingRefBased/>
  <w15:docId w15:val="{427180C4-E941-4A4F-AEAD-F4FF0E7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2021-04-21T06:25:00Z</dcterms:created>
  <dcterms:modified xsi:type="dcterms:W3CDTF">2021-04-21T09:41:00Z</dcterms:modified>
</cp:coreProperties>
</file>